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FCA" w:rsidRDefault="00242FCA" w:rsidP="00633526">
      <w:pPr>
        <w:spacing w:after="0" w:line="259" w:lineRule="auto"/>
        <w:ind w:left="0" w:right="151" w:firstLine="0"/>
      </w:pPr>
    </w:p>
    <w:p w:rsidR="00242FCA" w:rsidRDefault="00905639">
      <w:pPr>
        <w:spacing w:after="29" w:line="259" w:lineRule="auto"/>
        <w:ind w:left="0" w:right="151" w:firstLine="0"/>
        <w:jc w:val="center"/>
      </w:pPr>
      <w:r>
        <w:rPr>
          <w:b/>
        </w:rPr>
        <w:t xml:space="preserve"> </w:t>
      </w:r>
    </w:p>
    <w:p w:rsidR="00242FCA" w:rsidRDefault="00905639">
      <w:pPr>
        <w:spacing w:after="4" w:line="259" w:lineRule="auto"/>
        <w:ind w:left="367" w:right="47"/>
        <w:jc w:val="center"/>
      </w:pPr>
      <w:r>
        <w:rPr>
          <w:b/>
        </w:rPr>
        <w:t xml:space="preserve">УТВЪРДИЛ  ДИРЕКТОР: </w:t>
      </w:r>
    </w:p>
    <w:p w:rsidR="00242FCA" w:rsidRDefault="00633526">
      <w:pPr>
        <w:spacing w:after="0" w:line="259" w:lineRule="auto"/>
        <w:ind w:left="0" w:firstLine="0"/>
        <w:jc w:val="right"/>
      </w:pPr>
      <w:r>
        <w:t xml:space="preserve">          /Десислава Илиева</w:t>
      </w:r>
      <w:r w:rsidR="00905639">
        <w:t xml:space="preserve">/ </w:t>
      </w:r>
    </w:p>
    <w:p w:rsidR="00242FCA" w:rsidRDefault="00905639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242FCA" w:rsidRDefault="00905639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242FCA" w:rsidRDefault="00905639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242FCA" w:rsidRDefault="00905639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242FCA" w:rsidRDefault="00905639">
      <w:pPr>
        <w:spacing w:after="28" w:line="259" w:lineRule="auto"/>
        <w:ind w:left="360" w:right="0" w:firstLine="0"/>
        <w:jc w:val="left"/>
      </w:pPr>
      <w:r>
        <w:t xml:space="preserve"> </w:t>
      </w:r>
    </w:p>
    <w:p w:rsidR="00242FCA" w:rsidRDefault="00905639">
      <w:pPr>
        <w:spacing w:after="4" w:line="259" w:lineRule="auto"/>
        <w:ind w:left="367" w:right="0"/>
        <w:jc w:val="center"/>
      </w:pPr>
      <w:r>
        <w:rPr>
          <w:b/>
        </w:rPr>
        <w:t xml:space="preserve">ПРАВИЛНИК </w:t>
      </w:r>
    </w:p>
    <w:p w:rsidR="00242FCA" w:rsidRDefault="00905639">
      <w:pPr>
        <w:spacing w:after="23" w:line="259" w:lineRule="auto"/>
        <w:ind w:left="496" w:right="0" w:firstLine="0"/>
        <w:jc w:val="center"/>
      </w:pPr>
      <w:r>
        <w:rPr>
          <w:b/>
        </w:rPr>
        <w:t xml:space="preserve">  </w:t>
      </w:r>
    </w:p>
    <w:p w:rsidR="00242FCA" w:rsidRDefault="00905639">
      <w:pPr>
        <w:spacing w:after="4" w:line="259" w:lineRule="auto"/>
        <w:ind w:left="367" w:right="1"/>
        <w:jc w:val="center"/>
      </w:pPr>
      <w:r>
        <w:rPr>
          <w:b/>
        </w:rPr>
        <w:t xml:space="preserve">ЗА </w:t>
      </w:r>
    </w:p>
    <w:p w:rsidR="00242FCA" w:rsidRDefault="00905639">
      <w:pPr>
        <w:spacing w:after="30" w:line="259" w:lineRule="auto"/>
        <w:ind w:left="426" w:right="0" w:firstLine="0"/>
        <w:jc w:val="center"/>
      </w:pPr>
      <w:r>
        <w:rPr>
          <w:b/>
        </w:rPr>
        <w:t xml:space="preserve"> </w:t>
      </w:r>
    </w:p>
    <w:p w:rsidR="00242FCA" w:rsidRDefault="00905639">
      <w:pPr>
        <w:spacing w:after="0" w:line="259" w:lineRule="auto"/>
        <w:ind w:left="1422" w:right="0"/>
        <w:jc w:val="left"/>
      </w:pPr>
      <w:r>
        <w:rPr>
          <w:b/>
        </w:rPr>
        <w:t xml:space="preserve">ГРАЖДАНСКОТО, ЗДРАВНОТО, ЕКОЛОГИЧНОТО  </w:t>
      </w:r>
    </w:p>
    <w:p w:rsidR="00242FCA" w:rsidRDefault="00905639">
      <w:pPr>
        <w:spacing w:after="29" w:line="259" w:lineRule="auto"/>
        <w:ind w:left="426" w:right="0" w:firstLine="0"/>
        <w:jc w:val="center"/>
      </w:pPr>
      <w:r>
        <w:rPr>
          <w:b/>
        </w:rPr>
        <w:t xml:space="preserve"> </w:t>
      </w:r>
    </w:p>
    <w:p w:rsidR="00242FCA" w:rsidRDefault="00905639">
      <w:pPr>
        <w:spacing w:after="0" w:line="259" w:lineRule="auto"/>
        <w:ind w:left="2149" w:right="0"/>
        <w:jc w:val="left"/>
      </w:pPr>
      <w:r>
        <w:rPr>
          <w:b/>
        </w:rPr>
        <w:t>И ИНТЕРКУЛТУРНОТО ОБРАЗОВАНИЕ</w:t>
      </w:r>
      <w:r>
        <w:t xml:space="preserve">  </w:t>
      </w:r>
    </w:p>
    <w:p w:rsidR="00242FCA" w:rsidRDefault="00905639" w:rsidP="00633526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242FCA" w:rsidRDefault="00905639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242FCA" w:rsidRDefault="00633526">
      <w:pPr>
        <w:spacing w:after="29" w:line="259" w:lineRule="auto"/>
        <w:ind w:left="367" w:right="3"/>
        <w:jc w:val="center"/>
      </w:pPr>
      <w:r>
        <w:rPr>
          <w:b/>
        </w:rPr>
        <w:t>2024</w:t>
      </w:r>
      <w:r w:rsidR="00905639">
        <w:rPr>
          <w:b/>
        </w:rPr>
        <w:t xml:space="preserve"> </w:t>
      </w:r>
    </w:p>
    <w:p w:rsidR="00242FCA" w:rsidRDefault="00905639">
      <w:pPr>
        <w:spacing w:after="4" w:line="259" w:lineRule="auto"/>
        <w:ind w:left="367" w:right="0"/>
        <w:jc w:val="center"/>
      </w:pPr>
      <w:r>
        <w:rPr>
          <w:b/>
        </w:rPr>
        <w:t xml:space="preserve">СЛИВЕН </w:t>
      </w:r>
    </w:p>
    <w:p w:rsidR="00242FCA" w:rsidRDefault="00905639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242FCA" w:rsidRDefault="00905639">
      <w:pPr>
        <w:pStyle w:val="1"/>
        <w:spacing w:after="208"/>
      </w:pPr>
      <w:r>
        <w:t xml:space="preserve">ОБЩИ ПОЛОЖЕНИЯ </w:t>
      </w:r>
    </w:p>
    <w:p w:rsidR="00242FCA" w:rsidRDefault="00905639">
      <w:pPr>
        <w:ind w:left="355" w:right="0"/>
      </w:pPr>
      <w:r>
        <w:rPr>
          <w:b/>
        </w:rPr>
        <w:t>Чл. 1</w:t>
      </w:r>
      <w:r>
        <w:t xml:space="preserve"> Настоящият правилник се издава на основание</w:t>
      </w:r>
      <w:r>
        <w:rPr>
          <w:b/>
        </w:rPr>
        <w:t xml:space="preserve"> </w:t>
      </w:r>
      <w:r>
        <w:t xml:space="preserve">§ 3 от заключителните разпоредби на </w:t>
      </w:r>
      <w:r>
        <w:rPr>
          <w:b/>
        </w:rPr>
        <w:t>НАРЕДБА</w:t>
      </w:r>
      <w:r>
        <w:t xml:space="preserve"> </w:t>
      </w:r>
      <w:r>
        <w:rPr>
          <w:b/>
        </w:rPr>
        <w:t>№ 13</w:t>
      </w:r>
      <w:r>
        <w:t xml:space="preserve"> </w:t>
      </w:r>
      <w:r>
        <w:rPr>
          <w:b/>
        </w:rPr>
        <w:t>от 21.09.2016</w:t>
      </w:r>
      <w:r>
        <w:t xml:space="preserve"> </w:t>
      </w:r>
      <w:r>
        <w:rPr>
          <w:b/>
        </w:rPr>
        <w:t>г.</w:t>
      </w:r>
      <w:r>
        <w:t xml:space="preserve"> </w:t>
      </w:r>
      <w:r>
        <w:rPr>
          <w:b/>
        </w:rPr>
        <w:t>за</w:t>
      </w:r>
      <w:r>
        <w:t xml:space="preserve"> </w:t>
      </w:r>
      <w:r>
        <w:rPr>
          <w:b/>
        </w:rPr>
        <w:t>гражданското,</w:t>
      </w:r>
      <w:r>
        <w:t xml:space="preserve"> </w:t>
      </w:r>
      <w:r>
        <w:rPr>
          <w:b/>
        </w:rPr>
        <w:t>здравното,</w:t>
      </w:r>
      <w:r>
        <w:t xml:space="preserve"> </w:t>
      </w:r>
      <w:r>
        <w:rPr>
          <w:b/>
        </w:rPr>
        <w:t>екологичното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b/>
        </w:rPr>
        <w:t>интеркултурното</w:t>
      </w:r>
      <w:r>
        <w:t xml:space="preserve"> </w:t>
      </w:r>
      <w:r>
        <w:rPr>
          <w:b/>
        </w:rPr>
        <w:t>образование</w:t>
      </w:r>
      <w:r>
        <w:t xml:space="preserve">.  Обн. - ДВ, бр. 80 от 11.10.2016 г., в сила от 11.10.2016 г.  </w:t>
      </w:r>
    </w:p>
    <w:p w:rsidR="00242FCA" w:rsidRDefault="00905639">
      <w:pPr>
        <w:spacing w:after="186" w:line="259" w:lineRule="auto"/>
        <w:ind w:left="355" w:right="0"/>
      </w:pPr>
      <w:r>
        <w:t xml:space="preserve">Издадена от министъра на образованието и науката. </w:t>
      </w:r>
    </w:p>
    <w:p w:rsidR="00242FCA" w:rsidRDefault="00905639">
      <w:pPr>
        <w:ind w:left="355" w:right="0"/>
      </w:pPr>
      <w:r>
        <w:rPr>
          <w:b/>
        </w:rPr>
        <w:t>Чл. 2</w:t>
      </w:r>
      <w:r>
        <w:t xml:space="preserve"> Правилникът определя пол</w:t>
      </w:r>
      <w:r w:rsidR="003A6C56">
        <w:t>итиката на Детска градина „Божур</w:t>
      </w:r>
      <w:r>
        <w:t xml:space="preserve">” за подкрепа на гражданското, здравното, екологичното и интеркултурното образование.   </w:t>
      </w:r>
    </w:p>
    <w:p w:rsidR="00242FCA" w:rsidRDefault="00905639">
      <w:pPr>
        <w:spacing w:after="185" w:line="259" w:lineRule="auto"/>
        <w:ind w:left="355" w:right="0"/>
      </w:pPr>
      <w:r>
        <w:rPr>
          <w:b/>
        </w:rPr>
        <w:t xml:space="preserve">Чл. 3 </w:t>
      </w:r>
      <w:r>
        <w:t xml:space="preserve">Този правилник урежда: </w:t>
      </w:r>
    </w:p>
    <w:p w:rsidR="00242FCA" w:rsidRDefault="00905639">
      <w:pPr>
        <w:numPr>
          <w:ilvl w:val="0"/>
          <w:numId w:val="1"/>
        </w:numPr>
        <w:ind w:right="0" w:firstLine="708"/>
      </w:pPr>
      <w:r>
        <w:t xml:space="preserve">същността и целите на гражданското, здравното, екологичното и интеркултурното  образование;   </w:t>
      </w:r>
    </w:p>
    <w:p w:rsidR="00242FCA" w:rsidRDefault="00905639">
      <w:pPr>
        <w:numPr>
          <w:ilvl w:val="0"/>
          <w:numId w:val="1"/>
        </w:numPr>
        <w:ind w:right="0" w:firstLine="708"/>
      </w:pPr>
      <w:r>
        <w:lastRenderedPageBreak/>
        <w:t>начините и формите за осъществяване на гражданското, здравното, екологичното и интеркултурното обр</w:t>
      </w:r>
      <w:r w:rsidR="003A6C56">
        <w:t>азование в детска градина „Божур</w:t>
      </w:r>
      <w:r>
        <w:t xml:space="preserve">”;   </w:t>
      </w:r>
    </w:p>
    <w:p w:rsidR="00242FCA" w:rsidRDefault="00905639">
      <w:pPr>
        <w:numPr>
          <w:ilvl w:val="0"/>
          <w:numId w:val="1"/>
        </w:numPr>
        <w:ind w:right="0" w:firstLine="708"/>
      </w:pPr>
      <w:r>
        <w:t xml:space="preserve">резултатите от обучението по гражданско, здравно, екологично и интеркултурно образование;   </w:t>
      </w:r>
    </w:p>
    <w:p w:rsidR="00242FCA" w:rsidRDefault="00905639">
      <w:pPr>
        <w:numPr>
          <w:ilvl w:val="0"/>
          <w:numId w:val="1"/>
        </w:numPr>
        <w:ind w:right="0" w:firstLine="708"/>
      </w:pPr>
      <w:r>
        <w:t xml:space="preserve">политиката на детската градина за подкрепа на гражданското, здравното, екологичното и интеркултурното образование.   </w:t>
      </w:r>
    </w:p>
    <w:p w:rsidR="00242FCA" w:rsidRDefault="00905639">
      <w:pPr>
        <w:spacing w:after="141" w:line="259" w:lineRule="auto"/>
        <w:ind w:left="360" w:right="0" w:firstLine="0"/>
        <w:jc w:val="left"/>
      </w:pPr>
      <w:r>
        <w:t xml:space="preserve"> </w:t>
      </w:r>
    </w:p>
    <w:p w:rsidR="00242FCA" w:rsidRDefault="00905639">
      <w:pPr>
        <w:pStyle w:val="1"/>
        <w:ind w:right="3"/>
      </w:pPr>
      <w:r>
        <w:t>СЪЩНОСТ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t>ЦЕЛИ</w:t>
      </w:r>
      <w:r>
        <w:rPr>
          <w:b w:val="0"/>
        </w:rPr>
        <w:t xml:space="preserve"> </w:t>
      </w:r>
      <w:r>
        <w:t>НА</w:t>
      </w:r>
      <w:r>
        <w:rPr>
          <w:b w:val="0"/>
        </w:rPr>
        <w:t xml:space="preserve"> </w:t>
      </w:r>
      <w:r>
        <w:t>ГРАЖДАНСКОТО,</w:t>
      </w:r>
      <w:r>
        <w:rPr>
          <w:b w:val="0"/>
        </w:rPr>
        <w:t xml:space="preserve"> </w:t>
      </w:r>
    </w:p>
    <w:p w:rsidR="00242FCA" w:rsidRDefault="00905639">
      <w:pPr>
        <w:ind w:left="345" w:right="0" w:firstLine="276"/>
      </w:pPr>
      <w:r>
        <w:rPr>
          <w:b/>
          <w:sz w:val="24"/>
        </w:rPr>
        <w:t>ЗДРАВНОТО,</w:t>
      </w:r>
      <w:r>
        <w:rPr>
          <w:sz w:val="24"/>
        </w:rPr>
        <w:t xml:space="preserve"> </w:t>
      </w:r>
      <w:r>
        <w:rPr>
          <w:b/>
          <w:sz w:val="24"/>
        </w:rPr>
        <w:t>ЕКОЛОГИЧНОТО</w:t>
      </w:r>
      <w:r>
        <w:rPr>
          <w:sz w:val="24"/>
        </w:rPr>
        <w:t xml:space="preserve"> </w:t>
      </w:r>
      <w:r>
        <w:rPr>
          <w:b/>
          <w:sz w:val="24"/>
        </w:rPr>
        <w:t>И</w:t>
      </w:r>
      <w:r>
        <w:rPr>
          <w:sz w:val="24"/>
        </w:rPr>
        <w:t xml:space="preserve"> </w:t>
      </w:r>
      <w:r>
        <w:rPr>
          <w:b/>
          <w:sz w:val="24"/>
        </w:rPr>
        <w:t>ИНТЕРКУЛТУРНОТО</w:t>
      </w:r>
      <w:r>
        <w:rPr>
          <w:sz w:val="24"/>
        </w:rPr>
        <w:t xml:space="preserve"> </w:t>
      </w:r>
      <w:r>
        <w:rPr>
          <w:b/>
          <w:sz w:val="24"/>
        </w:rPr>
        <w:t>ОБРАЗОВАНИЕ</w:t>
      </w:r>
      <w:r>
        <w:rPr>
          <w:sz w:val="24"/>
        </w:rPr>
        <w:t xml:space="preserve"> </w:t>
      </w:r>
      <w:r>
        <w:rPr>
          <w:b/>
        </w:rPr>
        <w:t xml:space="preserve">Чл. 4  </w:t>
      </w:r>
      <w:r>
        <w:t xml:space="preserve">Гражданското, здравното, екологичното и интеркултурното образование са взаимосвързани и формират интердисциплинарен комплекс, насочен към придобиване на социални, граждански и интеркултурни компетентности, както и на компетентности, свързани със здравето, и поддържането на устойчива околна среда. </w:t>
      </w:r>
    </w:p>
    <w:p w:rsidR="00242FCA" w:rsidRDefault="00905639">
      <w:pPr>
        <w:numPr>
          <w:ilvl w:val="0"/>
          <w:numId w:val="2"/>
        </w:numPr>
        <w:ind w:right="0" w:firstLine="708"/>
      </w:pPr>
      <w:r>
        <w:rPr>
          <w:b/>
        </w:rPr>
        <w:t>Гражданското образование</w:t>
      </w:r>
      <w:r>
        <w:t xml:space="preserve"> е насочено към формиране на гражданско съзнание и граждански добродетели. Свързано е със знания за устройството на демократичното общество, за правата и задълженията на гражданина, с уменията и готовността за отговорно гражданско поведение. </w:t>
      </w:r>
    </w:p>
    <w:p w:rsidR="00242FCA" w:rsidRDefault="00905639">
      <w:pPr>
        <w:numPr>
          <w:ilvl w:val="0"/>
          <w:numId w:val="2"/>
        </w:numPr>
        <w:ind w:right="0" w:firstLine="708"/>
      </w:pPr>
      <w:r>
        <w:rPr>
          <w:b/>
        </w:rPr>
        <w:t>Здравното образование</w:t>
      </w:r>
      <w:r>
        <w:t xml:space="preserve"> е насочено към развитие на умения за създаване или поддържане на здравословен стил и условия на живот. То е доброволно адаптиране към поведение, благоприятстващо здравето. </w:t>
      </w:r>
    </w:p>
    <w:p w:rsidR="00242FCA" w:rsidRDefault="00905639">
      <w:pPr>
        <w:numPr>
          <w:ilvl w:val="0"/>
          <w:numId w:val="2"/>
        </w:numPr>
        <w:ind w:right="0" w:firstLine="708"/>
      </w:pPr>
      <w:r>
        <w:rPr>
          <w:b/>
        </w:rPr>
        <w:t>Екологичното образование</w:t>
      </w:r>
      <w:r>
        <w:t xml:space="preserve"> е насочено към формиране на екологична култура, екологично съзнание и екологично поведение в тяхната взаимна връзка с оглед познаване на екологичните закони, защита, подобряване, управление и разумно използване на природните ресурси, опазване на природната среда, и на екологичното равновесие. </w:t>
      </w:r>
    </w:p>
    <w:p w:rsidR="00242FCA" w:rsidRDefault="00905639">
      <w:pPr>
        <w:numPr>
          <w:ilvl w:val="0"/>
          <w:numId w:val="2"/>
        </w:numPr>
        <w:ind w:right="0" w:firstLine="708"/>
      </w:pPr>
      <w:r>
        <w:rPr>
          <w:b/>
        </w:rPr>
        <w:lastRenderedPageBreak/>
        <w:t>Интеркултурното образование</w:t>
      </w:r>
      <w:r>
        <w:t xml:space="preserve"> е насоченo към усвояване на знания за различни измерения на културните идентичности  и за основни характеристики на интеркултурните отношения. Формиране на позитивно отношение към разнообразието във всички области  на човешкия живот, както и умения и нагласи за конструктивни взаимодействия в мултикултурна среда.  </w:t>
      </w:r>
    </w:p>
    <w:p w:rsidR="00242FCA" w:rsidRDefault="00905639">
      <w:pPr>
        <w:ind w:left="355" w:right="0"/>
      </w:pPr>
      <w:r>
        <w:rPr>
          <w:b/>
        </w:rPr>
        <w:t>Чл. 5 Целите</w:t>
      </w:r>
      <w:r>
        <w:t xml:space="preserve"> на гражданското, здравното, екологичното и интеркултурното образование са:   </w:t>
      </w:r>
    </w:p>
    <w:p w:rsidR="00242FCA" w:rsidRDefault="00905639">
      <w:pPr>
        <w:spacing w:after="185" w:line="259" w:lineRule="auto"/>
        <w:ind w:left="1078" w:right="0"/>
      </w:pPr>
      <w:r>
        <w:t xml:space="preserve">1. Изгражданe на автономна и активна личност, която:   </w:t>
      </w:r>
    </w:p>
    <w:p w:rsidR="00242FCA" w:rsidRDefault="00905639">
      <w:pPr>
        <w:numPr>
          <w:ilvl w:val="0"/>
          <w:numId w:val="3"/>
        </w:numPr>
        <w:ind w:right="0" w:firstLine="708"/>
      </w:pPr>
      <w:r>
        <w:t xml:space="preserve">разбира и отстоява общочовешките ценности, ценностите на демокрацията, и човешките права; участва в гражданския и социалния живот по отговорен, съзнателен, и ефективен за себе си, и за обществото начин; </w:t>
      </w:r>
    </w:p>
    <w:p w:rsidR="00242FCA" w:rsidRDefault="00905639">
      <w:pPr>
        <w:numPr>
          <w:ilvl w:val="0"/>
          <w:numId w:val="3"/>
        </w:numPr>
        <w:ind w:right="0" w:firstLine="708"/>
      </w:pPr>
      <w:r>
        <w:t xml:space="preserve">познава някои от институциите, структурата и процедурите на демократичното общество, икономическите и политическите реалности на глобализиращия се свят; </w:t>
      </w:r>
    </w:p>
    <w:p w:rsidR="00242FCA" w:rsidRDefault="00905639">
      <w:pPr>
        <w:numPr>
          <w:ilvl w:val="0"/>
          <w:numId w:val="3"/>
        </w:numPr>
        <w:ind w:right="0" w:firstLine="708"/>
      </w:pPr>
      <w:r>
        <w:t xml:space="preserve">зачита значимостта на всяка човешка личности в многообразието от нейните идентичности, признава правото и ценността на различието, приема равнопоставеността на всички в общото социално пространство; </w:t>
      </w:r>
    </w:p>
    <w:p w:rsidR="00242FCA" w:rsidRDefault="00905639">
      <w:pPr>
        <w:numPr>
          <w:ilvl w:val="0"/>
          <w:numId w:val="3"/>
        </w:numPr>
        <w:spacing w:after="185" w:line="259" w:lineRule="auto"/>
        <w:ind w:right="0" w:firstLine="708"/>
      </w:pPr>
      <w:r>
        <w:t xml:space="preserve">осъзнава и цени своята културна идентичност; </w:t>
      </w:r>
    </w:p>
    <w:p w:rsidR="00242FCA" w:rsidRDefault="00905639">
      <w:pPr>
        <w:numPr>
          <w:ilvl w:val="0"/>
          <w:numId w:val="3"/>
        </w:numPr>
        <w:ind w:right="0" w:firstLine="708"/>
      </w:pPr>
      <w:r>
        <w:t xml:space="preserve">взаимодейства с членовете  на семейството, общността и другите хора по конструктивен, и уважителен начин;   </w:t>
      </w:r>
    </w:p>
    <w:p w:rsidR="00242FCA" w:rsidRDefault="00905639">
      <w:pPr>
        <w:numPr>
          <w:ilvl w:val="0"/>
          <w:numId w:val="3"/>
        </w:numPr>
        <w:ind w:right="0" w:firstLine="708"/>
      </w:pPr>
      <w:r>
        <w:t xml:space="preserve">носи отговорност за поведението си и оценява влиянието на постъпките си за своя живот и този на другите хора;   </w:t>
      </w:r>
    </w:p>
    <w:p w:rsidR="00242FCA" w:rsidRDefault="00905639">
      <w:pPr>
        <w:numPr>
          <w:ilvl w:val="0"/>
          <w:numId w:val="3"/>
        </w:numPr>
        <w:ind w:right="0" w:firstLine="708"/>
      </w:pPr>
      <w:r>
        <w:t xml:space="preserve">познава и назовава продукти и услуги за подобряване на здравето и  поддържа здравословен начин на живот за себе си, и за околните;   </w:t>
      </w:r>
    </w:p>
    <w:p w:rsidR="00242FCA" w:rsidRDefault="00905639">
      <w:pPr>
        <w:numPr>
          <w:ilvl w:val="0"/>
          <w:numId w:val="3"/>
        </w:numPr>
        <w:ind w:right="0" w:firstLine="708"/>
      </w:pPr>
      <w:r>
        <w:lastRenderedPageBreak/>
        <w:t xml:space="preserve">познава  и спазва нормите за екологична култура, и поведение с оглед опазване на природата, и създаване на устойчива околна среда;   </w:t>
      </w:r>
    </w:p>
    <w:p w:rsidR="00242FCA" w:rsidRDefault="00633526">
      <w:pPr>
        <w:ind w:left="345" w:right="0" w:firstLine="708"/>
      </w:pPr>
      <w:r>
        <w:t>2. ДГ „Божур</w:t>
      </w:r>
      <w:r w:rsidR="00905639">
        <w:t xml:space="preserve">” да функционира като образователна институция, която:  - е автономна, активна и саморазвиваща се общност; </w:t>
      </w:r>
    </w:p>
    <w:p w:rsidR="00242FCA" w:rsidRDefault="00905639">
      <w:pPr>
        <w:numPr>
          <w:ilvl w:val="0"/>
          <w:numId w:val="4"/>
        </w:numPr>
        <w:spacing w:after="184" w:line="259" w:lineRule="auto"/>
        <w:ind w:right="0" w:firstLine="708"/>
      </w:pPr>
      <w:r>
        <w:t xml:space="preserve">възпитава в демократичните ценности;   </w:t>
      </w:r>
    </w:p>
    <w:p w:rsidR="00242FCA" w:rsidRDefault="00905639">
      <w:pPr>
        <w:numPr>
          <w:ilvl w:val="0"/>
          <w:numId w:val="4"/>
        </w:numPr>
        <w:ind w:right="0" w:firstLine="708"/>
      </w:pPr>
      <w:r>
        <w:t xml:space="preserve">насърчава  инициативност, отговорност, солидарност, социална чувствителност и критичност у всички участници в образователната </w:t>
      </w:r>
    </w:p>
    <w:p w:rsidR="00242FCA" w:rsidRDefault="00905639">
      <w:pPr>
        <w:spacing w:after="185" w:line="259" w:lineRule="auto"/>
        <w:ind w:left="355" w:right="0"/>
      </w:pPr>
      <w:r>
        <w:t xml:space="preserve">система;   </w:t>
      </w:r>
    </w:p>
    <w:p w:rsidR="00242FCA" w:rsidRDefault="00905639">
      <w:pPr>
        <w:numPr>
          <w:ilvl w:val="0"/>
          <w:numId w:val="4"/>
        </w:numPr>
        <w:ind w:right="0" w:firstLine="708"/>
      </w:pPr>
      <w:r>
        <w:t xml:space="preserve">утвърждава устойчива, включваща, демократична и здравословна среда, свободна от различните форми на агресия, и дискриминация; </w:t>
      </w:r>
    </w:p>
    <w:p w:rsidR="00242FCA" w:rsidRDefault="00905639">
      <w:pPr>
        <w:numPr>
          <w:ilvl w:val="0"/>
          <w:numId w:val="4"/>
        </w:numPr>
        <w:ind w:right="0" w:firstLine="708"/>
      </w:pPr>
      <w:r>
        <w:t xml:space="preserve">изгражда и поддържа позитивен психологически климат, и възможности за избори, свързани със здравето, екологията, гражданското участие, междукултурната толерантност, взаимното разбиране , зачитане, и уважение; </w:t>
      </w:r>
    </w:p>
    <w:p w:rsidR="00242FCA" w:rsidRDefault="00905639">
      <w:pPr>
        <w:numPr>
          <w:ilvl w:val="0"/>
          <w:numId w:val="4"/>
        </w:numPr>
        <w:ind w:right="0" w:firstLine="708"/>
      </w:pPr>
      <w:r>
        <w:t xml:space="preserve">създава позитивна образователна среда за диалог между представителите на различните културни общности в зависимост от тяхната възраст и компетентности, включително, и чрез формите на детското участие. </w:t>
      </w:r>
    </w:p>
    <w:p w:rsidR="00242FCA" w:rsidRDefault="00905639">
      <w:pPr>
        <w:spacing w:after="0" w:line="259" w:lineRule="auto"/>
        <w:ind w:left="1068" w:right="0" w:firstLine="0"/>
        <w:jc w:val="left"/>
      </w:pPr>
      <w:r>
        <w:t xml:space="preserve"> </w:t>
      </w:r>
    </w:p>
    <w:p w:rsidR="00242FCA" w:rsidRDefault="00905639">
      <w:pPr>
        <w:pStyle w:val="1"/>
        <w:ind w:right="1"/>
      </w:pPr>
      <w:r>
        <w:t>НАЧИНИ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t>ФОРМИ</w:t>
      </w:r>
      <w:r>
        <w:rPr>
          <w:b w:val="0"/>
        </w:rPr>
        <w:t xml:space="preserve"> </w:t>
      </w:r>
      <w:r>
        <w:t>НА</w:t>
      </w:r>
      <w:r>
        <w:rPr>
          <w:b w:val="0"/>
        </w:rPr>
        <w:t xml:space="preserve"> </w:t>
      </w:r>
      <w:r>
        <w:t>ОСЪЩЕСТВЯВАНЕ</w:t>
      </w:r>
      <w:r>
        <w:rPr>
          <w:b w:val="0"/>
        </w:rPr>
        <w:t xml:space="preserve"> </w:t>
      </w:r>
      <w:r>
        <w:t>НА</w:t>
      </w:r>
      <w:r>
        <w:rPr>
          <w:b w:val="0"/>
        </w:rPr>
        <w:t xml:space="preserve"> </w:t>
      </w:r>
      <w:r>
        <w:t>ГРАЖДАНСКОТО,</w:t>
      </w:r>
      <w:r>
        <w:rPr>
          <w:b w:val="0"/>
        </w:rPr>
        <w:t xml:space="preserve"> </w:t>
      </w:r>
    </w:p>
    <w:p w:rsidR="00242FCA" w:rsidRDefault="00905639">
      <w:pPr>
        <w:ind w:left="345" w:right="0" w:firstLine="276"/>
      </w:pPr>
      <w:r>
        <w:rPr>
          <w:b/>
          <w:sz w:val="24"/>
        </w:rPr>
        <w:t>ЗДРАВНОТО,</w:t>
      </w:r>
      <w:r>
        <w:rPr>
          <w:sz w:val="24"/>
        </w:rPr>
        <w:t xml:space="preserve"> </w:t>
      </w:r>
      <w:r>
        <w:rPr>
          <w:b/>
          <w:sz w:val="24"/>
        </w:rPr>
        <w:t>ЕКОЛОГИЧНОТО</w:t>
      </w:r>
      <w:r>
        <w:rPr>
          <w:sz w:val="24"/>
        </w:rPr>
        <w:t xml:space="preserve"> </w:t>
      </w:r>
      <w:r>
        <w:rPr>
          <w:b/>
          <w:sz w:val="24"/>
        </w:rPr>
        <w:t>И</w:t>
      </w:r>
      <w:r>
        <w:rPr>
          <w:sz w:val="24"/>
        </w:rPr>
        <w:t xml:space="preserve"> </w:t>
      </w:r>
      <w:r>
        <w:rPr>
          <w:b/>
          <w:sz w:val="24"/>
        </w:rPr>
        <w:t>ИНТЕРКУЛТУРНОТО</w:t>
      </w:r>
      <w:r>
        <w:rPr>
          <w:sz w:val="24"/>
        </w:rPr>
        <w:t xml:space="preserve"> </w:t>
      </w:r>
      <w:r>
        <w:rPr>
          <w:b/>
          <w:sz w:val="24"/>
        </w:rPr>
        <w:t xml:space="preserve">ОБРАЗОВАНИЕ </w:t>
      </w:r>
      <w:r>
        <w:rPr>
          <w:b/>
        </w:rPr>
        <w:t xml:space="preserve">Чл. 6 </w:t>
      </w:r>
      <w:r w:rsidR="00633526">
        <w:t>(1) В  ДГ „Божур</w:t>
      </w:r>
      <w:r>
        <w:t xml:space="preserve">” гражданското, екологичното и интеркултурното образование се осъществява във всички възрастови групи: </w:t>
      </w:r>
    </w:p>
    <w:p w:rsidR="00242FCA" w:rsidRDefault="00905639">
      <w:pPr>
        <w:numPr>
          <w:ilvl w:val="0"/>
          <w:numId w:val="5"/>
        </w:numPr>
        <w:spacing w:after="185" w:line="259" w:lineRule="auto"/>
        <w:ind w:left="1382" w:right="0" w:hanging="302"/>
      </w:pPr>
      <w:r>
        <w:t xml:space="preserve">интегрирано в обучението по образователни направления; </w:t>
      </w:r>
    </w:p>
    <w:p w:rsidR="00242FCA" w:rsidRDefault="00905639">
      <w:pPr>
        <w:numPr>
          <w:ilvl w:val="0"/>
          <w:numId w:val="5"/>
        </w:numPr>
        <w:ind w:left="1382" w:right="0" w:hanging="302"/>
      </w:pPr>
      <w:r>
        <w:t xml:space="preserve">интегрирано в допълнителните форми на педагогическото взаимодействие; </w:t>
      </w:r>
    </w:p>
    <w:p w:rsidR="00242FCA" w:rsidRDefault="00905639">
      <w:pPr>
        <w:ind w:left="355" w:right="0"/>
      </w:pPr>
      <w:r>
        <w:lastRenderedPageBreak/>
        <w:t xml:space="preserve">(2) Начините и формите на осъществяване на гражданското, здравното, екологичното и  интеркултурното образование за различните възрастови групи се определят в програмната </w:t>
      </w:r>
      <w:r w:rsidR="00446F6A">
        <w:t>система на детска градина „Божур</w:t>
      </w:r>
      <w:r>
        <w:t xml:space="preserve">”, която се разработва по реда и при условията на държавния образователен стандарт за предучилищното образование.   </w:t>
      </w:r>
    </w:p>
    <w:p w:rsidR="00242FCA" w:rsidRDefault="00905639">
      <w:pPr>
        <w:ind w:left="355" w:right="0"/>
      </w:pPr>
      <w:r>
        <w:rPr>
          <w:b/>
        </w:rPr>
        <w:t>Чл. 7</w:t>
      </w:r>
      <w:r>
        <w:t xml:space="preserve"> (1) Гражданското, здравното, екологичното и интеркултурното образование се осъществяват чрез занимания, дейности и проекти по тематични области, свързани с: </w:t>
      </w:r>
    </w:p>
    <w:p w:rsidR="00242FCA" w:rsidRDefault="00905639">
      <w:pPr>
        <w:numPr>
          <w:ilvl w:val="0"/>
          <w:numId w:val="6"/>
        </w:numPr>
        <w:ind w:right="0" w:hanging="281"/>
      </w:pPr>
      <w:r>
        <w:t xml:space="preserve">патриотичното възпитание и изграждането на националното самочувствие;   </w:t>
      </w:r>
    </w:p>
    <w:p w:rsidR="00242FCA" w:rsidRDefault="00905639">
      <w:pPr>
        <w:numPr>
          <w:ilvl w:val="0"/>
          <w:numId w:val="6"/>
        </w:numPr>
        <w:spacing w:after="185" w:line="259" w:lineRule="auto"/>
        <w:ind w:right="0" w:hanging="281"/>
      </w:pPr>
      <w:r>
        <w:t xml:space="preserve">толерантността и интеркултурния диалог;   </w:t>
      </w:r>
    </w:p>
    <w:p w:rsidR="00242FCA" w:rsidRDefault="00905639">
      <w:pPr>
        <w:numPr>
          <w:ilvl w:val="0"/>
          <w:numId w:val="6"/>
        </w:numPr>
        <w:spacing w:after="185" w:line="259" w:lineRule="auto"/>
        <w:ind w:right="0" w:hanging="281"/>
      </w:pPr>
      <w:r>
        <w:t xml:space="preserve">пропедевтика на военното обучение и защита на родината;   </w:t>
      </w:r>
    </w:p>
    <w:p w:rsidR="00242FCA" w:rsidRDefault="00905639">
      <w:pPr>
        <w:numPr>
          <w:ilvl w:val="0"/>
          <w:numId w:val="6"/>
        </w:numPr>
        <w:spacing w:after="182" w:line="259" w:lineRule="auto"/>
        <w:ind w:right="0" w:hanging="281"/>
      </w:pPr>
      <w:r>
        <w:t xml:space="preserve">безопасността на движението по пътищата; </w:t>
      </w:r>
    </w:p>
    <w:p w:rsidR="00242FCA" w:rsidRDefault="00905639">
      <w:pPr>
        <w:numPr>
          <w:ilvl w:val="0"/>
          <w:numId w:val="6"/>
        </w:numPr>
        <w:ind w:right="0" w:hanging="281"/>
      </w:pPr>
      <w:r>
        <w:t xml:space="preserve">защитата на населението при бедствия и аварии, и оказване на първа помощ;   </w:t>
      </w:r>
    </w:p>
    <w:p w:rsidR="00242FCA" w:rsidRDefault="00905639">
      <w:pPr>
        <w:numPr>
          <w:ilvl w:val="0"/>
          <w:numId w:val="6"/>
        </w:numPr>
        <w:ind w:right="0" w:hanging="281"/>
      </w:pPr>
      <w:r>
        <w:t xml:space="preserve">превенция на насилието, справяне с гнева и агресията чрез мирно решаване на конфликти.  </w:t>
      </w:r>
    </w:p>
    <w:p w:rsidR="00242FCA" w:rsidRDefault="00905639">
      <w:pPr>
        <w:numPr>
          <w:ilvl w:val="0"/>
          <w:numId w:val="6"/>
        </w:numPr>
        <w:ind w:right="0" w:hanging="281"/>
      </w:pPr>
      <w:r>
        <w:t xml:space="preserve">усвояване на знания и формиране на навици за здравословен начин на живот. </w:t>
      </w:r>
    </w:p>
    <w:p w:rsidR="00242FCA" w:rsidRDefault="00905639">
      <w:pPr>
        <w:numPr>
          <w:ilvl w:val="0"/>
          <w:numId w:val="6"/>
        </w:numPr>
        <w:ind w:right="0" w:hanging="281"/>
      </w:pPr>
      <w:r>
        <w:t xml:space="preserve">отношение към заобикалящата ни природна среда – грижа, защита и опазване на природните ресурси.  </w:t>
      </w:r>
    </w:p>
    <w:p w:rsidR="00242FCA" w:rsidRDefault="00905639">
      <w:pPr>
        <w:numPr>
          <w:ilvl w:val="0"/>
          <w:numId w:val="7"/>
        </w:numPr>
        <w:ind w:right="0"/>
      </w:pPr>
      <w:r>
        <w:t xml:space="preserve">Гражданското, </w:t>
      </w:r>
      <w:r>
        <w:tab/>
        <w:t xml:space="preserve">здравното, </w:t>
      </w:r>
      <w:r>
        <w:tab/>
        <w:t xml:space="preserve">екологичното </w:t>
      </w:r>
      <w:r>
        <w:tab/>
        <w:t xml:space="preserve">и </w:t>
      </w:r>
      <w:r>
        <w:tab/>
        <w:t xml:space="preserve">интеркултурното образование във  всяка възрастова група  се осъществяват и чрез дейности за последователно развитие на групата като общност и самоорганизация на детски взаимоотношения. </w:t>
      </w:r>
    </w:p>
    <w:p w:rsidR="00242FCA" w:rsidRDefault="00905639">
      <w:pPr>
        <w:numPr>
          <w:ilvl w:val="0"/>
          <w:numId w:val="7"/>
        </w:numPr>
        <w:ind w:right="0"/>
      </w:pPr>
      <w:r>
        <w:lastRenderedPageBreak/>
        <w:t xml:space="preserve">За изпълнение на стратегията на детската градина и образователната политика на учебното заведение педагогическият съвет може да определи приоритетни тематични области по ал. 1 съобразно спецификата на общността, средата, интересите и възрастовите особености на децата. </w:t>
      </w:r>
    </w:p>
    <w:p w:rsidR="00242FCA" w:rsidRDefault="00905639">
      <w:pPr>
        <w:numPr>
          <w:ilvl w:val="0"/>
          <w:numId w:val="7"/>
        </w:numPr>
        <w:ind w:right="0"/>
      </w:pPr>
      <w:r>
        <w:t xml:space="preserve">Обучението по отделните тематични области по ал. 1 може да се осъществява от гост-лектори от съответните компетентни институции, от неправителствени организации или от общественици в присъствието на един от учителите на групата. </w:t>
      </w:r>
    </w:p>
    <w:p w:rsidR="00242FCA" w:rsidRDefault="00905639">
      <w:pPr>
        <w:numPr>
          <w:ilvl w:val="0"/>
          <w:numId w:val="7"/>
        </w:numPr>
        <w:ind w:right="0"/>
      </w:pPr>
      <w:r>
        <w:t xml:space="preserve">Организацията на дейностите по гражданското, екологичното  и интеркултурното образование, може да се осъществява с активното участие на представителите на родителската общност. </w:t>
      </w:r>
    </w:p>
    <w:p w:rsidR="00242FCA" w:rsidRDefault="00905639">
      <w:pPr>
        <w:ind w:left="355" w:right="0"/>
      </w:pPr>
      <w:r>
        <w:rPr>
          <w:b/>
        </w:rPr>
        <w:t>Чл. 8</w:t>
      </w:r>
      <w:r>
        <w:t xml:space="preserve">  (1) Гражданското, здравното, екологичното и интеркултурното образование в заниманията по интереси в рамките на целодневна организация на учебния ден се осъществяват от учителите в групите чрез дейности и проекти, свързани с интердисциплинарния комплекс по чл. 4 на настоящия правилник</w:t>
      </w:r>
      <w:r>
        <w:rPr>
          <w:b/>
        </w:rPr>
        <w:t xml:space="preserve">.  </w:t>
      </w:r>
    </w:p>
    <w:p w:rsidR="00242FCA" w:rsidRDefault="00905639">
      <w:pPr>
        <w:ind w:left="355" w:right="0"/>
      </w:pPr>
      <w:r>
        <w:t xml:space="preserve">(2)  Времето за дейности по гражданско, здравно, екологично и интеркултурно образование може да се разпределя за групата равномерно през цялата учебна година или модулно в даден период от учебната година.   </w:t>
      </w:r>
    </w:p>
    <w:p w:rsidR="00242FCA" w:rsidRDefault="00905639">
      <w:pPr>
        <w:ind w:left="355" w:right="0"/>
      </w:pPr>
      <w:r>
        <w:rPr>
          <w:b/>
        </w:rPr>
        <w:t xml:space="preserve">Чл. 9 </w:t>
      </w:r>
      <w:r>
        <w:t>За да се определят конкретните дейности  по реализирането на гражданско, здравно, екологично и интеркултурно образование екип от педагогически специалисти  разработват програма, която се утвъ</w:t>
      </w:r>
      <w:r w:rsidR="00633526">
        <w:t>рждава от директора на ДГ „Божур</w:t>
      </w:r>
      <w:r>
        <w:t>”.</w:t>
      </w:r>
      <w:r>
        <w:rPr>
          <w:b/>
        </w:rPr>
        <w:t xml:space="preserve">  </w:t>
      </w:r>
    </w:p>
    <w:p w:rsidR="00242FCA" w:rsidRDefault="00905639">
      <w:pPr>
        <w:spacing w:after="142" w:line="259" w:lineRule="auto"/>
        <w:ind w:left="426" w:right="0" w:firstLine="0"/>
        <w:jc w:val="center"/>
      </w:pPr>
      <w:r>
        <w:t xml:space="preserve"> </w:t>
      </w:r>
    </w:p>
    <w:p w:rsidR="00242FCA" w:rsidRDefault="00905639">
      <w:pPr>
        <w:pStyle w:val="1"/>
        <w:spacing w:after="203"/>
        <w:ind w:right="2"/>
      </w:pPr>
      <w:r>
        <w:lastRenderedPageBreak/>
        <w:t>РАМКОВИ</w:t>
      </w:r>
      <w:r>
        <w:rPr>
          <w:b w:val="0"/>
        </w:rPr>
        <w:t xml:space="preserve"> </w:t>
      </w:r>
      <w:r>
        <w:t>ИЗИСКВАНИЯ</w:t>
      </w:r>
      <w:r>
        <w:rPr>
          <w:b w:val="0"/>
        </w:rPr>
        <w:t xml:space="preserve"> </w:t>
      </w:r>
      <w:r>
        <w:t>ЗА</w:t>
      </w:r>
      <w:r>
        <w:rPr>
          <w:b w:val="0"/>
        </w:rPr>
        <w:t xml:space="preserve"> </w:t>
      </w:r>
      <w:r>
        <w:t>РЕЗУЛТАТИТЕ</w:t>
      </w:r>
      <w:r>
        <w:rPr>
          <w:b w:val="0"/>
        </w:rPr>
        <w:t xml:space="preserve"> </w:t>
      </w:r>
      <w:r>
        <w:t>ОТ</w:t>
      </w:r>
      <w:r>
        <w:rPr>
          <w:b w:val="0"/>
        </w:rPr>
        <w:t xml:space="preserve"> </w:t>
      </w:r>
      <w:r>
        <w:t>ОБУЧЕНИЕТО</w:t>
      </w:r>
      <w:r>
        <w:rPr>
          <w:b w:val="0"/>
        </w:rPr>
        <w:t xml:space="preserve"> </w:t>
      </w:r>
      <w:r>
        <w:t>ПО</w:t>
      </w:r>
      <w:r>
        <w:rPr>
          <w:b w:val="0"/>
        </w:rPr>
        <w:t xml:space="preserve"> </w:t>
      </w:r>
      <w:r>
        <w:t>ГРАЖДАНСКО,</w:t>
      </w:r>
      <w:r>
        <w:rPr>
          <w:b w:val="0"/>
        </w:rPr>
        <w:t xml:space="preserve"> </w:t>
      </w:r>
      <w:r>
        <w:t>ЗДРАВНО,</w:t>
      </w:r>
      <w:r>
        <w:rPr>
          <w:b w:val="0"/>
        </w:rPr>
        <w:t xml:space="preserve"> </w:t>
      </w:r>
      <w:r>
        <w:t>ЕКОЛОГИЧНО</w:t>
      </w:r>
      <w:r>
        <w:rPr>
          <w:b w:val="0"/>
        </w:rPr>
        <w:t xml:space="preserve"> </w:t>
      </w:r>
      <w:r>
        <w:t>И</w:t>
      </w:r>
      <w:r>
        <w:rPr>
          <w:b w:val="0"/>
        </w:rPr>
        <w:t xml:space="preserve"> </w:t>
      </w:r>
      <w:r>
        <w:t>ИНТЕРКУЛТУРНО</w:t>
      </w:r>
      <w:r>
        <w:rPr>
          <w:b w:val="0"/>
        </w:rPr>
        <w:t xml:space="preserve"> </w:t>
      </w:r>
      <w:r>
        <w:t>ОБРАЗОВАНИЕ</w:t>
      </w:r>
      <w:r>
        <w:rPr>
          <w:b w:val="0"/>
        </w:rPr>
        <w:t xml:space="preserve"> </w:t>
      </w:r>
    </w:p>
    <w:p w:rsidR="00242FCA" w:rsidRDefault="00905639">
      <w:pPr>
        <w:ind w:left="355" w:right="0"/>
      </w:pPr>
      <w:r>
        <w:rPr>
          <w:b/>
        </w:rPr>
        <w:t>Чл. 10</w:t>
      </w:r>
      <w:r>
        <w:t xml:space="preserve">  (1) Рамковите изисквания за резултатите от обучението по гражданско, здравно, екологично и интеркултурно образовани са насочени към надграждане и разширяване на изискванията за резултатите от обучението, определени в държавния образователен стандарт за предучилищното образование. </w:t>
      </w:r>
    </w:p>
    <w:p w:rsidR="00242FCA" w:rsidRDefault="00905639">
      <w:pPr>
        <w:numPr>
          <w:ilvl w:val="0"/>
          <w:numId w:val="8"/>
        </w:numPr>
        <w:ind w:right="0"/>
      </w:pPr>
      <w:r>
        <w:t xml:space="preserve">Рамковите изисквания за резултатите от обучението по всеки един от елементите на интердисциплинарния комплекс по чл. 4 са определени както следва: </w:t>
      </w:r>
    </w:p>
    <w:p w:rsidR="00242FCA" w:rsidRDefault="00905639">
      <w:pPr>
        <w:numPr>
          <w:ilvl w:val="1"/>
          <w:numId w:val="8"/>
        </w:numPr>
        <w:spacing w:after="182" w:line="259" w:lineRule="auto"/>
        <w:ind w:right="0" w:hanging="281"/>
      </w:pPr>
      <w:r>
        <w:t xml:space="preserve">по гражданско образование - в приложение № 1 </w:t>
      </w:r>
    </w:p>
    <w:p w:rsidR="00242FCA" w:rsidRDefault="00905639">
      <w:pPr>
        <w:numPr>
          <w:ilvl w:val="1"/>
          <w:numId w:val="8"/>
        </w:numPr>
        <w:spacing w:after="184" w:line="259" w:lineRule="auto"/>
        <w:ind w:right="0" w:hanging="281"/>
      </w:pPr>
      <w:r>
        <w:t xml:space="preserve">по здравно образование - в приложение № 2;   </w:t>
      </w:r>
    </w:p>
    <w:p w:rsidR="00242FCA" w:rsidRDefault="00905639">
      <w:pPr>
        <w:numPr>
          <w:ilvl w:val="1"/>
          <w:numId w:val="8"/>
        </w:numPr>
        <w:spacing w:after="182" w:line="259" w:lineRule="auto"/>
        <w:ind w:right="0" w:hanging="281"/>
      </w:pPr>
      <w:r>
        <w:t xml:space="preserve">по екологично образование - в приложение № 3;   </w:t>
      </w:r>
    </w:p>
    <w:p w:rsidR="00242FCA" w:rsidRDefault="00905639">
      <w:pPr>
        <w:numPr>
          <w:ilvl w:val="1"/>
          <w:numId w:val="8"/>
        </w:numPr>
        <w:spacing w:after="184" w:line="259" w:lineRule="auto"/>
        <w:ind w:right="0" w:hanging="281"/>
      </w:pPr>
      <w:r>
        <w:t xml:space="preserve">по интеркултурно образование - в приложение № 4.   </w:t>
      </w:r>
    </w:p>
    <w:p w:rsidR="00242FCA" w:rsidRDefault="00905639">
      <w:pPr>
        <w:numPr>
          <w:ilvl w:val="0"/>
          <w:numId w:val="8"/>
        </w:numPr>
        <w:ind w:right="0"/>
      </w:pPr>
      <w:r>
        <w:t xml:space="preserve">Рамковите изисквания за резултатите от обучението по ал. 2 са ориентир за разработване на учебната програма при целодневната организация на работа в </w:t>
      </w:r>
      <w:r w:rsidR="00633526">
        <w:t>ДГ „Божур</w:t>
      </w:r>
      <w:r>
        <w:t xml:space="preserve">”. </w:t>
      </w:r>
    </w:p>
    <w:p w:rsidR="00242FCA" w:rsidRDefault="00905639">
      <w:pPr>
        <w:numPr>
          <w:ilvl w:val="0"/>
          <w:numId w:val="8"/>
        </w:numPr>
        <w:ind w:right="0"/>
      </w:pPr>
      <w:r>
        <w:t xml:space="preserve">Учителите по своя преценка използват, комбинират и адаптират рамковите изисквания за резултатите от обучението съобразно възрастовите особености на децата.   </w:t>
      </w:r>
    </w:p>
    <w:p w:rsidR="00242FCA" w:rsidRDefault="00905639">
      <w:pPr>
        <w:spacing w:after="189" w:line="259" w:lineRule="auto"/>
        <w:ind w:left="360" w:right="0" w:firstLine="0"/>
        <w:jc w:val="left"/>
      </w:pPr>
      <w:r>
        <w:t xml:space="preserve"> </w:t>
      </w:r>
    </w:p>
    <w:p w:rsidR="00242FCA" w:rsidRDefault="00905639">
      <w:pPr>
        <w:spacing w:after="187" w:line="259" w:lineRule="auto"/>
        <w:ind w:left="1172" w:right="0"/>
        <w:jc w:val="left"/>
      </w:pPr>
      <w:r>
        <w:rPr>
          <w:b/>
        </w:rPr>
        <w:t>ИНСТИТУЦИОНАЛНА</w:t>
      </w:r>
      <w:r>
        <w:t xml:space="preserve"> </w:t>
      </w:r>
      <w:r>
        <w:rPr>
          <w:b/>
        </w:rPr>
        <w:t>ПОЛИТИКА</w:t>
      </w:r>
      <w:r>
        <w:t xml:space="preserve"> </w:t>
      </w:r>
      <w:r>
        <w:rPr>
          <w:b/>
        </w:rPr>
        <w:t>ЗА</w:t>
      </w:r>
      <w:r>
        <w:t xml:space="preserve"> </w:t>
      </w:r>
      <w:r>
        <w:rPr>
          <w:b/>
        </w:rPr>
        <w:t>ПОДКРЕПА</w:t>
      </w:r>
      <w:r>
        <w:t xml:space="preserve"> </w:t>
      </w:r>
      <w:r>
        <w:rPr>
          <w:b/>
        </w:rPr>
        <w:t>НА</w:t>
      </w:r>
      <w:r>
        <w:t xml:space="preserve"> </w:t>
      </w:r>
    </w:p>
    <w:p w:rsidR="00242FCA" w:rsidRDefault="00905639">
      <w:pPr>
        <w:spacing w:after="187" w:line="259" w:lineRule="auto"/>
        <w:ind w:left="1278" w:right="0"/>
        <w:jc w:val="left"/>
      </w:pPr>
      <w:r>
        <w:rPr>
          <w:b/>
        </w:rPr>
        <w:t>ГРАЖДАНСКОТО,</w:t>
      </w:r>
      <w:r>
        <w:t xml:space="preserve"> </w:t>
      </w:r>
      <w:r>
        <w:rPr>
          <w:b/>
        </w:rPr>
        <w:t>ЗДРАВНОТО,</w:t>
      </w:r>
      <w:r>
        <w:t xml:space="preserve"> </w:t>
      </w:r>
      <w:r>
        <w:rPr>
          <w:b/>
        </w:rPr>
        <w:t>ЕКОЛОГИЧНОТО</w:t>
      </w:r>
      <w:r>
        <w:t xml:space="preserve"> </w:t>
      </w:r>
      <w:r>
        <w:rPr>
          <w:b/>
        </w:rPr>
        <w:t>И</w:t>
      </w:r>
      <w:r>
        <w:t xml:space="preserve"> </w:t>
      </w:r>
    </w:p>
    <w:p w:rsidR="00242FCA" w:rsidRDefault="00905639">
      <w:pPr>
        <w:spacing w:after="186" w:line="259" w:lineRule="auto"/>
        <w:ind w:left="367" w:right="5"/>
        <w:jc w:val="center"/>
      </w:pPr>
      <w:r>
        <w:rPr>
          <w:b/>
        </w:rPr>
        <w:t>ИНТЕРКУЛТУРНОТО</w:t>
      </w:r>
      <w:r>
        <w:t xml:space="preserve"> </w:t>
      </w:r>
      <w:r>
        <w:rPr>
          <w:b/>
        </w:rPr>
        <w:t xml:space="preserve">ОБРАЗОВАНИЕ </w:t>
      </w:r>
    </w:p>
    <w:p w:rsidR="00242FCA" w:rsidRDefault="00905639">
      <w:pPr>
        <w:ind w:left="355" w:right="0"/>
      </w:pPr>
      <w:r>
        <w:rPr>
          <w:b/>
        </w:rPr>
        <w:t>Чл. 11</w:t>
      </w:r>
      <w:r w:rsidR="00633526">
        <w:t xml:space="preserve"> (1) ДГ „Божур</w:t>
      </w:r>
      <w:r>
        <w:t xml:space="preserve">” определя своите приоритети, свързани с гражданското, здравното, екологичното и интеркултурното образование, </w:t>
      </w:r>
      <w:r>
        <w:lastRenderedPageBreak/>
        <w:t xml:space="preserve">като част от стратегията на институцията  по чл. 263, ал. 1, т. 1 от Закона за предучилищното и училищното образование.  </w:t>
      </w:r>
    </w:p>
    <w:p w:rsidR="00242FCA" w:rsidRDefault="00905639">
      <w:pPr>
        <w:numPr>
          <w:ilvl w:val="0"/>
          <w:numId w:val="9"/>
        </w:numPr>
        <w:ind w:right="-6"/>
      </w:pPr>
      <w:r>
        <w:t xml:space="preserve">Определя конкретните подходи и начини на организация на вътрешните процеси и дейности за осъществяване на гражданското, здравното, екологичното и интеркултурното образование в детската градина. </w:t>
      </w:r>
    </w:p>
    <w:p w:rsidR="00242FCA" w:rsidRDefault="00905639">
      <w:pPr>
        <w:numPr>
          <w:ilvl w:val="0"/>
          <w:numId w:val="9"/>
        </w:numPr>
        <w:spacing w:after="0" w:line="382" w:lineRule="auto"/>
        <w:ind w:right="-6"/>
      </w:pPr>
      <w:r>
        <w:rPr>
          <w:u w:val="single" w:color="000000"/>
        </w:rPr>
        <w:t>Политиката на детската градина е отразена в програма по</w:t>
      </w:r>
      <w:r>
        <w:t xml:space="preserve"> </w:t>
      </w:r>
      <w:r>
        <w:rPr>
          <w:u w:val="single" w:color="000000"/>
        </w:rPr>
        <w:t>гражданското, здравното, екологичното и интеркултурното образование,</w:t>
      </w:r>
      <w:r>
        <w:t xml:space="preserve"> </w:t>
      </w:r>
      <w:r>
        <w:rPr>
          <w:u w:val="single" w:color="000000"/>
        </w:rPr>
        <w:t>която се разработва от постоянно действащ екип за период от една учебна</w:t>
      </w:r>
      <w:r>
        <w:t xml:space="preserve"> </w:t>
      </w:r>
      <w:r>
        <w:rPr>
          <w:u w:val="single" w:color="000000"/>
        </w:rPr>
        <w:t>година.  Програмата се актуализира до 30 септември на текущата учебна</w:t>
      </w:r>
      <w:r>
        <w:t xml:space="preserve"> </w:t>
      </w:r>
      <w:r>
        <w:rPr>
          <w:u w:val="single" w:color="000000"/>
        </w:rPr>
        <w:t>година и се утвърждава от</w:t>
      </w:r>
      <w:r w:rsidR="00633526">
        <w:rPr>
          <w:u w:val="single" w:color="000000"/>
        </w:rPr>
        <w:t xml:space="preserve"> директора на ДГ „Божур</w:t>
      </w:r>
      <w:r>
        <w:rPr>
          <w:u w:val="single" w:color="000000"/>
        </w:rPr>
        <w:t>", съгласно чл. 15, ал. 4</w:t>
      </w:r>
      <w:r>
        <w:t xml:space="preserve"> </w:t>
      </w:r>
      <w:r>
        <w:rPr>
          <w:u w:val="single" w:color="000000"/>
        </w:rPr>
        <w:t xml:space="preserve">от  </w:t>
      </w:r>
      <w:r>
        <w:rPr>
          <w:b/>
        </w:rPr>
        <w:t>НАРЕДБА</w:t>
      </w:r>
      <w:r>
        <w:t xml:space="preserve"> </w:t>
      </w:r>
      <w:r>
        <w:rPr>
          <w:b/>
        </w:rPr>
        <w:t>№ 13</w:t>
      </w:r>
      <w:r>
        <w:t xml:space="preserve"> </w:t>
      </w:r>
      <w:r>
        <w:rPr>
          <w:b/>
        </w:rPr>
        <w:t>от 21.09.2016</w:t>
      </w:r>
      <w:r>
        <w:t xml:space="preserve"> </w:t>
      </w:r>
      <w:r>
        <w:rPr>
          <w:b/>
        </w:rPr>
        <w:t>г.</w:t>
      </w:r>
      <w:r>
        <w:t xml:space="preserve"> </w:t>
      </w:r>
      <w:r>
        <w:rPr>
          <w:b/>
        </w:rPr>
        <w:t>за</w:t>
      </w:r>
      <w:r>
        <w:t xml:space="preserve"> </w:t>
      </w:r>
      <w:r>
        <w:rPr>
          <w:b/>
        </w:rPr>
        <w:t>гражданското,</w:t>
      </w:r>
      <w:r>
        <w:t xml:space="preserve"> </w:t>
      </w:r>
      <w:r>
        <w:rPr>
          <w:b/>
        </w:rPr>
        <w:t>здравното,</w:t>
      </w:r>
      <w:r>
        <w:t xml:space="preserve"> </w:t>
      </w:r>
      <w:r>
        <w:rPr>
          <w:b/>
        </w:rPr>
        <w:t>екологичното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b/>
        </w:rPr>
        <w:t>интеркултурното</w:t>
      </w:r>
      <w:r>
        <w:t xml:space="preserve"> </w:t>
      </w:r>
      <w:r>
        <w:rPr>
          <w:b/>
        </w:rPr>
        <w:t>образование</w:t>
      </w:r>
      <w:r>
        <w:t xml:space="preserve">.  </w:t>
      </w:r>
    </w:p>
    <w:p w:rsidR="00242FCA" w:rsidRDefault="00905639">
      <w:pPr>
        <w:ind w:left="355" w:right="0"/>
      </w:pPr>
      <w:r>
        <w:rPr>
          <w:b/>
        </w:rPr>
        <w:t>Чл. 12</w:t>
      </w:r>
      <w:r>
        <w:t xml:space="preserve"> (1) Политиката на детската градина е насочена към изграждането и поддържането на демократична организационна култура, която насърчава спазването на споделени  правила, процедури, традиции, и колективни ценности. </w:t>
      </w:r>
    </w:p>
    <w:p w:rsidR="00242FCA" w:rsidRDefault="00905639">
      <w:pPr>
        <w:ind w:left="355" w:right="0"/>
      </w:pPr>
      <w:r>
        <w:rPr>
          <w:b/>
        </w:rPr>
        <w:t>Чл. 13</w:t>
      </w:r>
      <w:r w:rsidR="00633526">
        <w:t xml:space="preserve">  ДГ „Божур</w:t>
      </w:r>
      <w:r>
        <w:t xml:space="preserve">” подкрепя мултикултурната среда, като не обособява групи от деца въз основа на етническата им принадлежност. </w:t>
      </w:r>
    </w:p>
    <w:p w:rsidR="00242FCA" w:rsidRDefault="00905639">
      <w:pPr>
        <w:spacing w:after="0" w:line="382" w:lineRule="auto"/>
        <w:ind w:left="355" w:right="-13"/>
      </w:pPr>
      <w:r>
        <w:rPr>
          <w:b/>
        </w:rPr>
        <w:t>Чл. 14</w:t>
      </w:r>
      <w:r>
        <w:t xml:space="preserve">  </w:t>
      </w:r>
      <w:r>
        <w:rPr>
          <w:u w:val="single" w:color="000000"/>
        </w:rPr>
        <w:t>За разработването и координирането на политиката за подкрепа на</w:t>
      </w:r>
      <w:r>
        <w:t xml:space="preserve"> </w:t>
      </w:r>
      <w:r>
        <w:rPr>
          <w:u w:val="single" w:color="000000"/>
        </w:rPr>
        <w:t>гражданското, здравното, екологичното и интеркултурното образование в</w:t>
      </w:r>
      <w:r>
        <w:t xml:space="preserve"> </w:t>
      </w:r>
      <w:r>
        <w:rPr>
          <w:u w:val="single" w:color="000000"/>
        </w:rPr>
        <w:t>детската градина има постоянно действащ екип, сформиран по ред и за</w:t>
      </w:r>
      <w:r>
        <w:t xml:space="preserve"> </w:t>
      </w:r>
      <w:r>
        <w:rPr>
          <w:u w:val="single" w:color="000000"/>
        </w:rPr>
        <w:t>срок, определени в прав</w:t>
      </w:r>
      <w:r w:rsidR="00446F6A">
        <w:rPr>
          <w:u w:val="single" w:color="000000"/>
        </w:rPr>
        <w:t>илника за дейността на ДГ „Божур</w:t>
      </w:r>
      <w:bookmarkStart w:id="0" w:name="_GoBack"/>
      <w:bookmarkEnd w:id="0"/>
      <w:r>
        <w:rPr>
          <w:u w:val="single" w:color="000000"/>
        </w:rPr>
        <w:t>”, съгласно чл.</w:t>
      </w:r>
      <w:r>
        <w:t xml:space="preserve"> </w:t>
      </w:r>
      <w:r>
        <w:rPr>
          <w:u w:val="single" w:color="000000"/>
        </w:rPr>
        <w:t xml:space="preserve">19, ал 1 от </w:t>
      </w:r>
      <w:r>
        <w:rPr>
          <w:b/>
          <w:u w:val="single" w:color="000000"/>
        </w:rPr>
        <w:t>НАРЕДБА</w:t>
      </w:r>
      <w:r>
        <w:rPr>
          <w:u w:val="single" w:color="000000"/>
        </w:rPr>
        <w:t xml:space="preserve"> </w:t>
      </w:r>
      <w:r>
        <w:rPr>
          <w:b/>
          <w:u w:val="single" w:color="000000"/>
        </w:rPr>
        <w:t>№ 13</w:t>
      </w:r>
      <w:r>
        <w:rPr>
          <w:u w:val="single" w:color="000000"/>
        </w:rPr>
        <w:t xml:space="preserve"> </w:t>
      </w:r>
      <w:r>
        <w:rPr>
          <w:b/>
          <w:u w:val="single" w:color="000000"/>
        </w:rPr>
        <w:t>от 21.09.2016</w:t>
      </w:r>
      <w:r>
        <w:rPr>
          <w:u w:val="single" w:color="000000"/>
        </w:rPr>
        <w:t xml:space="preserve"> </w:t>
      </w:r>
      <w:r>
        <w:rPr>
          <w:b/>
          <w:u w:val="single" w:color="000000"/>
        </w:rPr>
        <w:t>г.</w:t>
      </w:r>
      <w:r>
        <w:rPr>
          <w:u w:val="single" w:color="000000"/>
        </w:rPr>
        <w:t xml:space="preserve"> </w:t>
      </w:r>
      <w:r>
        <w:rPr>
          <w:b/>
          <w:u w:val="single" w:color="000000"/>
        </w:rPr>
        <w:t>за</w:t>
      </w:r>
      <w:r>
        <w:rPr>
          <w:u w:val="single" w:color="000000"/>
        </w:rPr>
        <w:t xml:space="preserve"> </w:t>
      </w:r>
      <w:r>
        <w:rPr>
          <w:b/>
          <w:u w:val="single" w:color="000000"/>
        </w:rPr>
        <w:t>гражданското,</w:t>
      </w:r>
      <w:r>
        <w:rPr>
          <w:u w:val="single" w:color="000000"/>
        </w:rPr>
        <w:t xml:space="preserve"> </w:t>
      </w:r>
      <w:r>
        <w:rPr>
          <w:b/>
          <w:u w:val="single" w:color="000000"/>
        </w:rPr>
        <w:t>здравното,</w:t>
      </w:r>
      <w:r>
        <w:t xml:space="preserve"> </w:t>
      </w:r>
      <w:r>
        <w:rPr>
          <w:b/>
          <w:u w:val="single" w:color="000000"/>
        </w:rPr>
        <w:t>екологичното</w:t>
      </w:r>
      <w:r>
        <w:rPr>
          <w:u w:val="single" w:color="000000"/>
        </w:rPr>
        <w:t xml:space="preserve"> </w:t>
      </w:r>
      <w:r>
        <w:rPr>
          <w:b/>
          <w:u w:val="single" w:color="000000"/>
        </w:rPr>
        <w:t>и</w:t>
      </w:r>
      <w:r>
        <w:rPr>
          <w:u w:val="single" w:color="000000"/>
        </w:rPr>
        <w:t xml:space="preserve"> </w:t>
      </w:r>
      <w:r>
        <w:rPr>
          <w:b/>
          <w:u w:val="single" w:color="000000"/>
        </w:rPr>
        <w:t>интеркултурното</w:t>
      </w:r>
      <w:r>
        <w:rPr>
          <w:u w:val="single" w:color="000000"/>
        </w:rPr>
        <w:t xml:space="preserve"> </w:t>
      </w:r>
      <w:r>
        <w:rPr>
          <w:b/>
          <w:u w:val="single" w:color="000000"/>
        </w:rPr>
        <w:t>образование</w:t>
      </w:r>
      <w:r>
        <w:rPr>
          <w:u w:val="single" w:color="000000"/>
        </w:rPr>
        <w:t>.</w:t>
      </w:r>
      <w:r>
        <w:t xml:space="preserve">   </w:t>
      </w:r>
    </w:p>
    <w:p w:rsidR="00242FCA" w:rsidRDefault="00905639">
      <w:pPr>
        <w:spacing w:after="0" w:line="259" w:lineRule="auto"/>
        <w:ind w:left="360" w:right="0" w:firstLine="0"/>
        <w:jc w:val="left"/>
      </w:pPr>
      <w:r>
        <w:t xml:space="preserve">                     </w:t>
      </w:r>
      <w:r>
        <w:rPr>
          <w:b/>
        </w:rPr>
        <w:t xml:space="preserve"> </w:t>
      </w:r>
    </w:p>
    <w:p w:rsidR="00242FCA" w:rsidRDefault="00905639">
      <w:pPr>
        <w:spacing w:after="95" w:line="259" w:lineRule="auto"/>
        <w:ind w:left="367" w:right="2"/>
        <w:jc w:val="center"/>
      </w:pPr>
      <w:r>
        <w:rPr>
          <w:b/>
        </w:rPr>
        <w:t>Приложение № 1 към чл. 10, ал. 2, т. 1</w:t>
      </w:r>
      <w:r>
        <w:t xml:space="preserve"> </w:t>
      </w:r>
    </w:p>
    <w:p w:rsidR="00242FCA" w:rsidRDefault="00905639">
      <w:pPr>
        <w:pStyle w:val="1"/>
        <w:spacing w:after="50" w:line="400" w:lineRule="auto"/>
        <w:ind w:right="289"/>
      </w:pPr>
      <w:r>
        <w:lastRenderedPageBreak/>
        <w:t>РАМКОВИ ИЗИСКВАНИЯ ЗА РЕЗУЛТАТИТЕ ОТ ОБУЧЕНИЕТО ПО ГРАЖДАНСКО ОБРАЗОВАНИЕ В ПРЕДУЧИЛИЩНОТО</w:t>
      </w:r>
      <w:r>
        <w:rPr>
          <w:b w:val="0"/>
        </w:rPr>
        <w:t xml:space="preserve"> </w:t>
      </w:r>
      <w:r>
        <w:t xml:space="preserve">ОБРАЗОВАНИЕ </w:t>
      </w:r>
    </w:p>
    <w:p w:rsidR="00242FCA" w:rsidRDefault="00905639">
      <w:pPr>
        <w:spacing w:after="187" w:line="259" w:lineRule="auto"/>
        <w:ind w:left="1340" w:right="0"/>
        <w:jc w:val="left"/>
      </w:pPr>
      <w:r>
        <w:rPr>
          <w:b/>
        </w:rPr>
        <w:t xml:space="preserve">Област на компетентност: Знания, умения и отношения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Междуличностни отношения </w:t>
      </w:r>
    </w:p>
    <w:p w:rsidR="00242FCA" w:rsidRDefault="00905639">
      <w:pPr>
        <w:spacing w:after="192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0"/>
        </w:numPr>
        <w:ind w:right="0" w:hanging="360"/>
      </w:pPr>
      <w:r>
        <w:t xml:space="preserve">описва </w:t>
      </w:r>
      <w:r>
        <w:tab/>
        <w:t xml:space="preserve">и </w:t>
      </w:r>
      <w:r>
        <w:tab/>
        <w:t xml:space="preserve">обяснява </w:t>
      </w:r>
      <w:r>
        <w:tab/>
        <w:t xml:space="preserve">различните </w:t>
      </w:r>
      <w:r>
        <w:tab/>
        <w:t xml:space="preserve">роли </w:t>
      </w:r>
      <w:r>
        <w:tab/>
        <w:t xml:space="preserve">в </w:t>
      </w:r>
      <w:r>
        <w:tab/>
        <w:t xml:space="preserve">семейството, </w:t>
      </w:r>
      <w:r>
        <w:tab/>
        <w:t xml:space="preserve">правата </w:t>
      </w:r>
      <w:r>
        <w:tab/>
        <w:t xml:space="preserve">и отговорностите свързани с тях; </w:t>
      </w:r>
    </w:p>
    <w:p w:rsidR="00242FCA" w:rsidRDefault="00905639">
      <w:pPr>
        <w:numPr>
          <w:ilvl w:val="0"/>
          <w:numId w:val="10"/>
        </w:numPr>
        <w:ind w:right="0" w:hanging="360"/>
      </w:pPr>
      <w:r>
        <w:t xml:space="preserve">има положително отношение към сътрудничество с другите в съвместни дейности; </w:t>
      </w:r>
    </w:p>
    <w:p w:rsidR="00242FCA" w:rsidRDefault="00905639">
      <w:pPr>
        <w:numPr>
          <w:ilvl w:val="0"/>
          <w:numId w:val="10"/>
        </w:numPr>
        <w:ind w:right="0" w:hanging="360"/>
      </w:pPr>
      <w:r>
        <w:t xml:space="preserve">умее да изразява подходящо чувствата си, да заявява своите нужди и желания, да споделя проблеми и търси помощ.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Социална среда </w:t>
      </w:r>
    </w:p>
    <w:p w:rsidR="00242FCA" w:rsidRDefault="00905639">
      <w:pPr>
        <w:spacing w:after="195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0"/>
        </w:numPr>
        <w:ind w:right="0" w:hanging="360"/>
      </w:pPr>
      <w:r>
        <w:t xml:space="preserve">има позитивно отношение към празниците в семейството като средство за съхраняване на духовната връзка между поколенията; </w:t>
      </w:r>
    </w:p>
    <w:p w:rsidR="00242FCA" w:rsidRDefault="00905639">
      <w:pPr>
        <w:numPr>
          <w:ilvl w:val="0"/>
          <w:numId w:val="10"/>
        </w:numPr>
        <w:ind w:right="0" w:hanging="360"/>
      </w:pPr>
      <w:r>
        <w:t xml:space="preserve">ориентира се в символиката и ритуалността на най-популярните български празници.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Права на човека </w:t>
      </w:r>
    </w:p>
    <w:p w:rsidR="00242FCA" w:rsidRDefault="00905639">
      <w:pPr>
        <w:spacing w:after="192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0"/>
        </w:numPr>
        <w:ind w:right="0" w:hanging="360"/>
      </w:pPr>
      <w:r>
        <w:t xml:space="preserve">описва отношение и поведение на възрастни и деца, което нарушава правата; </w:t>
      </w:r>
    </w:p>
    <w:p w:rsidR="00242FCA" w:rsidRDefault="00905639">
      <w:pPr>
        <w:numPr>
          <w:ilvl w:val="0"/>
          <w:numId w:val="10"/>
        </w:numPr>
        <w:ind w:right="0" w:hanging="360"/>
      </w:pPr>
      <w:r>
        <w:t xml:space="preserve">прави самооценка на поведението си и разбира последиците от нарушаването направилата в отношенията.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Демократично гражданство </w:t>
      </w:r>
    </w:p>
    <w:p w:rsidR="00242FCA" w:rsidRDefault="00905639">
      <w:pPr>
        <w:spacing w:after="194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0"/>
        </w:numPr>
        <w:spacing w:after="182" w:line="259" w:lineRule="auto"/>
        <w:ind w:right="0" w:hanging="360"/>
      </w:pPr>
      <w:r>
        <w:t xml:space="preserve">ориентира се в различието между „гражданин на Република България“  и </w:t>
      </w:r>
    </w:p>
    <w:p w:rsidR="00242FCA" w:rsidRDefault="00905639">
      <w:pPr>
        <w:spacing w:after="193" w:line="259" w:lineRule="auto"/>
        <w:ind w:left="355" w:right="0"/>
      </w:pPr>
      <w:r>
        <w:lastRenderedPageBreak/>
        <w:t xml:space="preserve">„жител на град ...“ 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Идентичности и различия в обществото </w:t>
      </w:r>
    </w:p>
    <w:p w:rsidR="00242FCA" w:rsidRDefault="00905639">
      <w:pPr>
        <w:spacing w:after="192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0"/>
        </w:numPr>
        <w:spacing w:after="3" w:line="398" w:lineRule="auto"/>
        <w:ind w:right="0" w:hanging="360"/>
      </w:pPr>
      <w:r>
        <w:t xml:space="preserve">определя националната си идентичност. </w:t>
      </w:r>
      <w:r>
        <w:rPr>
          <w:b/>
        </w:rPr>
        <w:t xml:space="preserve">Власт, политика и демократични ценности </w:t>
      </w: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0"/>
        </w:numPr>
        <w:ind w:right="0" w:hanging="360"/>
      </w:pPr>
      <w:r>
        <w:t xml:space="preserve">разпознава местните органи за ред и сигурност и има представа за тяхната дейност,  свързана със спазването на правата на децата. </w:t>
      </w:r>
    </w:p>
    <w:p w:rsidR="00242FCA" w:rsidRDefault="00905639">
      <w:pPr>
        <w:spacing w:after="6" w:line="397" w:lineRule="auto"/>
        <w:ind w:left="355" w:right="2441"/>
        <w:jc w:val="left"/>
      </w:pPr>
      <w:r>
        <w:rPr>
          <w:b/>
        </w:rPr>
        <w:t xml:space="preserve">Социална политика справедливост и солидарност </w:t>
      </w: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0"/>
        </w:numPr>
        <w:ind w:right="0" w:hanging="360"/>
      </w:pPr>
      <w:r>
        <w:t xml:space="preserve">проявява конкретни актове на солидарност при решаване на групови задачи и игри; </w:t>
      </w:r>
    </w:p>
    <w:p w:rsidR="00242FCA" w:rsidRDefault="00905639">
      <w:pPr>
        <w:numPr>
          <w:ilvl w:val="0"/>
          <w:numId w:val="10"/>
        </w:numPr>
        <w:spacing w:after="191" w:line="259" w:lineRule="auto"/>
        <w:ind w:right="0" w:hanging="360"/>
      </w:pPr>
      <w:r>
        <w:t xml:space="preserve">разбира необходимостта от правила при общуването с околните;  </w:t>
      </w:r>
    </w:p>
    <w:p w:rsidR="00242FCA" w:rsidRDefault="00905639">
      <w:pPr>
        <w:numPr>
          <w:ilvl w:val="0"/>
          <w:numId w:val="10"/>
        </w:numPr>
        <w:spacing w:after="131" w:line="259" w:lineRule="auto"/>
        <w:ind w:right="0" w:hanging="360"/>
      </w:pPr>
      <w:r>
        <w:t xml:space="preserve">може да обяснява своите постъпки,  като ги свързва с правила и ценности. </w:t>
      </w:r>
    </w:p>
    <w:p w:rsidR="00242FCA" w:rsidRDefault="00905639">
      <w:pPr>
        <w:spacing w:after="0" w:line="259" w:lineRule="auto"/>
        <w:ind w:left="360" w:right="0" w:firstLine="0"/>
        <w:jc w:val="left"/>
      </w:pPr>
      <w:r>
        <w:rPr>
          <w:color w:val="FF0000"/>
        </w:rPr>
        <w:t xml:space="preserve"> </w:t>
      </w:r>
      <w:r>
        <w:br w:type="page"/>
      </w:r>
    </w:p>
    <w:p w:rsidR="00242FCA" w:rsidRDefault="00905639">
      <w:pPr>
        <w:spacing w:after="95" w:line="259" w:lineRule="auto"/>
        <w:ind w:left="367" w:right="2"/>
        <w:jc w:val="center"/>
      </w:pPr>
      <w:r>
        <w:rPr>
          <w:b/>
        </w:rPr>
        <w:lastRenderedPageBreak/>
        <w:t xml:space="preserve">Приложение № 2 към чл. 10, ал. 2, т. 2 </w:t>
      </w:r>
    </w:p>
    <w:p w:rsidR="00242FCA" w:rsidRDefault="00905639">
      <w:pPr>
        <w:pStyle w:val="1"/>
        <w:spacing w:after="49" w:line="400" w:lineRule="auto"/>
        <w:ind w:right="151"/>
      </w:pPr>
      <w:r>
        <w:t xml:space="preserve">РАМКОВИ ИЗИСКВАНИЯ ЗА РЕЗУЛТАТИТЕ ОТ ОБУЧЕНИЕТО ПО ЗДРАВНОТО ОБРАЗОВАНИЕ В ПРЕДУЧИЛИЩНОТО ОБРАЗОВАНИЕ </w:t>
      </w:r>
    </w:p>
    <w:p w:rsidR="00242FCA" w:rsidRDefault="00905639">
      <w:pPr>
        <w:spacing w:after="3" w:line="398" w:lineRule="auto"/>
        <w:ind w:left="345" w:right="980" w:firstLine="970"/>
        <w:jc w:val="left"/>
      </w:pPr>
      <w:r>
        <w:rPr>
          <w:b/>
        </w:rPr>
        <w:t xml:space="preserve">Област на компетентност: Знания, умения и отношения Психично здраве и личностно развитие </w:t>
      </w: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1"/>
        </w:numPr>
        <w:ind w:right="0" w:hanging="360"/>
      </w:pPr>
      <w:r>
        <w:t xml:space="preserve">осъзнава собствената си ценност и уникалност и тази на другите хора; </w:t>
      </w:r>
      <w:r>
        <w:rPr>
          <w:rFonts w:ascii="Arial" w:eastAsia="Arial" w:hAnsi="Arial" w:cs="Arial"/>
        </w:rPr>
        <w:t xml:space="preserve">- </w:t>
      </w:r>
      <w:r>
        <w:t xml:space="preserve">умее да открива и описва разлики и прилики с другите хора. </w:t>
      </w:r>
    </w:p>
    <w:p w:rsidR="00242FCA" w:rsidRDefault="00905639">
      <w:pPr>
        <w:numPr>
          <w:ilvl w:val="0"/>
          <w:numId w:val="11"/>
        </w:numPr>
        <w:ind w:right="0" w:hanging="360"/>
      </w:pPr>
      <w:r>
        <w:t xml:space="preserve">разбира необходимостта от опазване на своя живот и живота на останалите хора. </w:t>
      </w:r>
    </w:p>
    <w:p w:rsidR="00242FCA" w:rsidRDefault="00905639">
      <w:pPr>
        <w:spacing w:after="5" w:line="396" w:lineRule="auto"/>
        <w:ind w:left="355" w:right="4137"/>
        <w:jc w:val="left"/>
      </w:pPr>
      <w:r>
        <w:rPr>
          <w:b/>
        </w:rPr>
        <w:t xml:space="preserve">Физическо развитие и дееспособност </w:t>
      </w: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1"/>
        </w:numPr>
        <w:spacing w:after="192" w:line="259" w:lineRule="auto"/>
        <w:ind w:right="0" w:hanging="360"/>
      </w:pPr>
      <w:r>
        <w:t xml:space="preserve">назовава основни части на човешкото тяло;  </w:t>
      </w:r>
    </w:p>
    <w:p w:rsidR="00242FCA" w:rsidRDefault="00905639">
      <w:pPr>
        <w:numPr>
          <w:ilvl w:val="0"/>
          <w:numId w:val="11"/>
        </w:numPr>
        <w:ind w:right="0" w:hanging="360"/>
      </w:pPr>
      <w:r>
        <w:t xml:space="preserve">показва положително отношение към развиване на двигателни качества,  сила и издръжливост. </w:t>
      </w:r>
    </w:p>
    <w:p w:rsidR="00242FCA" w:rsidRDefault="00905639">
      <w:pPr>
        <w:spacing w:after="5" w:line="396" w:lineRule="auto"/>
        <w:ind w:left="355" w:right="2052"/>
        <w:jc w:val="left"/>
      </w:pPr>
      <w:r>
        <w:rPr>
          <w:b/>
        </w:rPr>
        <w:t xml:space="preserve">Превенция на употребата на психоактивни вещества </w:t>
      </w: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1"/>
        </w:numPr>
        <w:spacing w:after="190" w:line="259" w:lineRule="auto"/>
        <w:ind w:right="0" w:hanging="360"/>
      </w:pPr>
      <w:r>
        <w:t xml:space="preserve">познава и назовава предмети и вещества, забранени за деца.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Безопасност и първа помощ </w:t>
      </w:r>
    </w:p>
    <w:p w:rsidR="00242FCA" w:rsidRDefault="00905639">
      <w:pPr>
        <w:spacing w:after="194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1"/>
        </w:numPr>
        <w:ind w:right="0" w:hanging="360"/>
      </w:pPr>
      <w:r>
        <w:t xml:space="preserve">назовава нещата (предмети,  дейности,  поведения),  които са опасни в обкръжаващата среда; </w:t>
      </w:r>
    </w:p>
    <w:p w:rsidR="00242FCA" w:rsidRDefault="00905639">
      <w:pPr>
        <w:numPr>
          <w:ilvl w:val="0"/>
          <w:numId w:val="11"/>
        </w:numPr>
        <w:spacing w:after="3" w:line="398" w:lineRule="auto"/>
        <w:ind w:right="0" w:hanging="360"/>
      </w:pPr>
      <w:r>
        <w:t xml:space="preserve">умее да търси и намира помощ, когато има нужда от нея. </w:t>
      </w:r>
      <w:r>
        <w:rPr>
          <w:b/>
        </w:rPr>
        <w:t xml:space="preserve">Сексуално здраве и сексуално преносими инфекции </w:t>
      </w: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1"/>
        </w:numPr>
        <w:spacing w:after="189" w:line="259" w:lineRule="auto"/>
        <w:ind w:right="0" w:hanging="360"/>
      </w:pPr>
      <w:r>
        <w:t xml:space="preserve">има положително отношение към собственото си тяло;  </w:t>
      </w:r>
    </w:p>
    <w:p w:rsidR="00242FCA" w:rsidRDefault="00905639">
      <w:pPr>
        <w:numPr>
          <w:ilvl w:val="0"/>
          <w:numId w:val="11"/>
        </w:numPr>
        <w:spacing w:after="189" w:line="259" w:lineRule="auto"/>
        <w:ind w:right="0" w:hanging="360"/>
      </w:pPr>
      <w:r>
        <w:t xml:space="preserve">има представа за своя пол;  </w:t>
      </w:r>
    </w:p>
    <w:p w:rsidR="00242FCA" w:rsidRDefault="00905639">
      <w:pPr>
        <w:numPr>
          <w:ilvl w:val="0"/>
          <w:numId w:val="11"/>
        </w:numPr>
        <w:spacing w:after="189" w:line="259" w:lineRule="auto"/>
        <w:ind w:right="0" w:hanging="360"/>
      </w:pPr>
      <w:r>
        <w:lastRenderedPageBreak/>
        <w:t xml:space="preserve">има елементарни представи за разликата между половете.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Лична хигиена </w:t>
      </w:r>
    </w:p>
    <w:p w:rsidR="00242FCA" w:rsidRDefault="00905639">
      <w:pPr>
        <w:spacing w:after="192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1"/>
        </w:numPr>
        <w:spacing w:after="189" w:line="259" w:lineRule="auto"/>
        <w:ind w:right="0" w:hanging="360"/>
      </w:pPr>
      <w:r>
        <w:t xml:space="preserve">демонстрира основни хигиенни навици;  </w:t>
      </w:r>
    </w:p>
    <w:p w:rsidR="00242FCA" w:rsidRDefault="00905639">
      <w:pPr>
        <w:numPr>
          <w:ilvl w:val="0"/>
          <w:numId w:val="11"/>
        </w:numPr>
        <w:spacing w:after="191" w:line="259" w:lineRule="auto"/>
        <w:ind w:right="0" w:hanging="360"/>
      </w:pPr>
      <w:r>
        <w:t xml:space="preserve">проявява елементарни умения за спазване на здравословен дневен режим;  </w:t>
      </w:r>
    </w:p>
    <w:p w:rsidR="00242FCA" w:rsidRDefault="00905639">
      <w:pPr>
        <w:numPr>
          <w:ilvl w:val="0"/>
          <w:numId w:val="11"/>
        </w:numPr>
        <w:spacing w:after="192" w:line="259" w:lineRule="auto"/>
        <w:ind w:right="0" w:hanging="360"/>
      </w:pPr>
      <w:r>
        <w:t xml:space="preserve">разбира значението на хигиенните навици за здравето; </w:t>
      </w:r>
    </w:p>
    <w:p w:rsidR="00242FCA" w:rsidRDefault="00905639">
      <w:pPr>
        <w:numPr>
          <w:ilvl w:val="0"/>
          <w:numId w:val="11"/>
        </w:numPr>
        <w:ind w:right="0" w:hanging="360"/>
      </w:pPr>
      <w:r>
        <w:t xml:space="preserve">познава и описва хигиенни навици за поддържане на здравето на зъбите и устната кухина.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Хранене </w:t>
      </w:r>
    </w:p>
    <w:p w:rsidR="00242FCA" w:rsidRDefault="00905639">
      <w:pPr>
        <w:spacing w:after="192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1"/>
        </w:numPr>
        <w:ind w:right="0" w:hanging="360"/>
      </w:pPr>
      <w:r>
        <w:t xml:space="preserve">обяснява значението на храната като източник на енергия за ежедневното функциониране, порастването и развитието;  </w:t>
      </w:r>
      <w:r>
        <w:rPr>
          <w:rFonts w:ascii="Arial" w:eastAsia="Arial" w:hAnsi="Arial" w:cs="Arial"/>
        </w:rPr>
        <w:t xml:space="preserve">- </w:t>
      </w:r>
      <w:r>
        <w:t xml:space="preserve">има представа за полезни и вредни храни;  </w:t>
      </w:r>
    </w:p>
    <w:p w:rsidR="00242FCA" w:rsidRDefault="00905639">
      <w:pPr>
        <w:numPr>
          <w:ilvl w:val="0"/>
          <w:numId w:val="11"/>
        </w:numPr>
        <w:spacing w:after="131" w:line="259" w:lineRule="auto"/>
        <w:ind w:right="0" w:hanging="360"/>
      </w:pPr>
      <w:r>
        <w:t xml:space="preserve">спазва здравословен режим на хранене. </w:t>
      </w:r>
    </w:p>
    <w:p w:rsidR="00242FCA" w:rsidRDefault="00905639">
      <w:pPr>
        <w:spacing w:after="0" w:line="259" w:lineRule="auto"/>
        <w:ind w:left="360" w:right="0" w:firstLine="0"/>
        <w:jc w:val="left"/>
      </w:pPr>
      <w:r>
        <w:t xml:space="preserve"> </w:t>
      </w:r>
      <w:r>
        <w:br w:type="page"/>
      </w:r>
    </w:p>
    <w:p w:rsidR="00242FCA" w:rsidRDefault="00905639">
      <w:pPr>
        <w:spacing w:after="95" w:line="259" w:lineRule="auto"/>
        <w:ind w:left="367" w:right="2"/>
        <w:jc w:val="center"/>
      </w:pPr>
      <w:r>
        <w:rPr>
          <w:b/>
        </w:rPr>
        <w:lastRenderedPageBreak/>
        <w:t xml:space="preserve">Приложение № 3 към чл. 10, ал. 2, т. 3 </w:t>
      </w:r>
    </w:p>
    <w:p w:rsidR="00242FCA" w:rsidRDefault="00905639">
      <w:pPr>
        <w:spacing w:after="164" w:line="259" w:lineRule="auto"/>
        <w:ind w:left="946" w:right="0"/>
        <w:jc w:val="left"/>
      </w:pPr>
      <w:r>
        <w:rPr>
          <w:b/>
          <w:sz w:val="24"/>
        </w:rPr>
        <w:t xml:space="preserve">РАМКОВИ ИЗИСКВАНИЯ ЗА РЕЗУЛТАТИТЕ ОТ ОБУЧЕНИЕТО ПО </w:t>
      </w:r>
    </w:p>
    <w:p w:rsidR="00242FCA" w:rsidRDefault="00905639">
      <w:pPr>
        <w:spacing w:after="213" w:line="259" w:lineRule="auto"/>
        <w:ind w:left="0" w:right="164" w:firstLine="0"/>
        <w:jc w:val="right"/>
      </w:pPr>
      <w:r>
        <w:rPr>
          <w:b/>
          <w:sz w:val="24"/>
        </w:rPr>
        <w:t xml:space="preserve">ЕКОЛОГИЧНОТО ОБРАЗОВАНИЕ В ПРЕДУЧИЛИЩНОТО ОБРАЗОВАНИЕ </w:t>
      </w:r>
    </w:p>
    <w:p w:rsidR="00242FCA" w:rsidRDefault="00905639">
      <w:pPr>
        <w:spacing w:after="187" w:line="259" w:lineRule="auto"/>
        <w:ind w:left="1340" w:right="0"/>
        <w:jc w:val="left"/>
      </w:pPr>
      <w:r>
        <w:rPr>
          <w:b/>
        </w:rPr>
        <w:t xml:space="preserve">Област на компетентност: Знания, умения и отношения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Вода,  почва,  въздух </w:t>
      </w:r>
    </w:p>
    <w:p w:rsidR="00242FCA" w:rsidRDefault="00905639">
      <w:pPr>
        <w:spacing w:after="192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1"/>
        </w:numPr>
        <w:ind w:right="0" w:hanging="360"/>
      </w:pPr>
      <w:r>
        <w:t>описва значението на водата, почвата и въздуха за живота на хората, животните и растенията.</w:t>
      </w:r>
      <w:r>
        <w:rPr>
          <w:b/>
        </w:rPr>
        <w:t xml:space="preserve">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Енергия и климат </w:t>
      </w:r>
    </w:p>
    <w:p w:rsidR="00242FCA" w:rsidRDefault="00905639">
      <w:pPr>
        <w:spacing w:after="191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1"/>
        </w:numPr>
        <w:ind w:right="0" w:hanging="360"/>
      </w:pPr>
      <w:r>
        <w:t xml:space="preserve">има представа за естествените източници на енергия;  </w:t>
      </w:r>
      <w:r>
        <w:rPr>
          <w:rFonts w:ascii="Arial" w:eastAsia="Arial" w:hAnsi="Arial" w:cs="Arial"/>
        </w:rPr>
        <w:t xml:space="preserve">- </w:t>
      </w:r>
      <w:r>
        <w:t xml:space="preserve">описва познати климатични промени.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Биологично разнообразие </w:t>
      </w:r>
    </w:p>
    <w:p w:rsidR="00242FCA" w:rsidRDefault="00905639">
      <w:pPr>
        <w:spacing w:after="194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1"/>
        </w:numPr>
        <w:spacing w:after="189" w:line="259" w:lineRule="auto"/>
        <w:ind w:right="0" w:hanging="360"/>
      </w:pPr>
      <w:r>
        <w:t xml:space="preserve">има представа за многообразието от растителни и животински видове; </w:t>
      </w:r>
    </w:p>
    <w:p w:rsidR="00242FCA" w:rsidRDefault="00905639">
      <w:pPr>
        <w:numPr>
          <w:ilvl w:val="0"/>
          <w:numId w:val="11"/>
        </w:numPr>
        <w:spacing w:after="190" w:line="259" w:lineRule="auto"/>
        <w:ind w:right="0" w:hanging="360"/>
      </w:pPr>
      <w:r>
        <w:t xml:space="preserve">назовава основни жизнени фактори за човека, животните и растенията.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Потребление и отпадъци </w:t>
      </w:r>
    </w:p>
    <w:p w:rsidR="00242FCA" w:rsidRDefault="00905639">
      <w:pPr>
        <w:spacing w:after="193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1"/>
        </w:numPr>
        <w:spacing w:after="187" w:line="259" w:lineRule="auto"/>
        <w:ind w:right="0" w:hanging="360"/>
      </w:pPr>
      <w:r>
        <w:t xml:space="preserve">умее да поддържа чистотата в близката среда и разбира нейното значение.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Общество и околна среда </w:t>
      </w:r>
    </w:p>
    <w:p w:rsidR="00242FCA" w:rsidRDefault="00905639">
      <w:pPr>
        <w:spacing w:after="191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1"/>
        </w:numPr>
        <w:spacing w:after="191" w:line="259" w:lineRule="auto"/>
        <w:ind w:right="0" w:hanging="360"/>
      </w:pPr>
      <w:r>
        <w:t xml:space="preserve">познава правила за опазване на околната среда;  </w:t>
      </w:r>
    </w:p>
    <w:p w:rsidR="00242FCA" w:rsidRDefault="00905639">
      <w:pPr>
        <w:numPr>
          <w:ilvl w:val="0"/>
          <w:numId w:val="11"/>
        </w:numPr>
        <w:spacing w:after="129" w:line="259" w:lineRule="auto"/>
        <w:ind w:right="0" w:hanging="360"/>
      </w:pPr>
      <w:r>
        <w:t xml:space="preserve">описва въздействието на някои човешки дейности върху природата. </w:t>
      </w:r>
    </w:p>
    <w:p w:rsidR="00242FCA" w:rsidRDefault="00905639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242FCA" w:rsidRDefault="00905639">
      <w:pPr>
        <w:spacing w:after="95" w:line="259" w:lineRule="auto"/>
        <w:ind w:left="367" w:right="2"/>
        <w:jc w:val="center"/>
      </w:pPr>
      <w:r>
        <w:rPr>
          <w:b/>
        </w:rPr>
        <w:t xml:space="preserve">Приложение № 4 към чл. 10, ал. 2, т. 4 </w:t>
      </w:r>
    </w:p>
    <w:p w:rsidR="00242FCA" w:rsidRDefault="00905639">
      <w:pPr>
        <w:spacing w:after="112" w:line="259" w:lineRule="auto"/>
        <w:ind w:left="946" w:right="0"/>
        <w:jc w:val="left"/>
      </w:pPr>
      <w:r>
        <w:rPr>
          <w:b/>
          <w:sz w:val="24"/>
        </w:rPr>
        <w:t xml:space="preserve">РАМКОВИ ИЗИСКВАНИЯ ЗА РЕЗУЛТАТИТЕ ОТ ОБУЧЕНИЕТО ПО </w:t>
      </w:r>
    </w:p>
    <w:p w:rsidR="00242FCA" w:rsidRDefault="00905639">
      <w:pPr>
        <w:spacing w:after="164" w:line="259" w:lineRule="auto"/>
        <w:ind w:left="1254" w:right="0"/>
        <w:jc w:val="left"/>
      </w:pPr>
      <w:r>
        <w:rPr>
          <w:b/>
          <w:sz w:val="24"/>
        </w:rPr>
        <w:t xml:space="preserve">ИНТЕРКУЛТУРНОТО ОБРАЗОВАНИЕ В ПРЕДУЧИЛИЩНОТО </w:t>
      </w:r>
    </w:p>
    <w:p w:rsidR="00242FCA" w:rsidRDefault="00905639">
      <w:pPr>
        <w:pStyle w:val="1"/>
        <w:spacing w:after="210"/>
        <w:ind w:right="1"/>
      </w:pPr>
      <w:r>
        <w:lastRenderedPageBreak/>
        <w:t xml:space="preserve">ОБРАЗОВАНИЕ </w:t>
      </w:r>
    </w:p>
    <w:p w:rsidR="00242FCA" w:rsidRDefault="00905639">
      <w:pPr>
        <w:spacing w:after="187" w:line="259" w:lineRule="auto"/>
        <w:ind w:left="1340" w:right="0"/>
        <w:jc w:val="left"/>
      </w:pPr>
      <w:r>
        <w:rPr>
          <w:b/>
        </w:rPr>
        <w:t xml:space="preserve">Област на компетентност: Знания, умения и отношения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Културни идентичности </w:t>
      </w:r>
    </w:p>
    <w:p w:rsidR="00242FCA" w:rsidRDefault="00905639">
      <w:pPr>
        <w:spacing w:after="192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2"/>
        </w:numPr>
        <w:ind w:right="0" w:hanging="360"/>
      </w:pPr>
      <w:r>
        <w:t xml:space="preserve">усвоява знания за празници и обичаи,  традиционни за различни културни общности у нас.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Културна осъзнатост </w:t>
      </w:r>
    </w:p>
    <w:p w:rsidR="00242FCA" w:rsidRDefault="00905639">
      <w:pPr>
        <w:spacing w:after="191" w:line="259" w:lineRule="auto"/>
        <w:ind w:left="355" w:right="0"/>
      </w:pP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2"/>
        </w:numPr>
        <w:ind w:right="0" w:hanging="360"/>
      </w:pPr>
      <w:r>
        <w:t xml:space="preserve">разпознава културни различия в игрова, познавателна и приложнопродуктивна дейност;  </w:t>
      </w:r>
    </w:p>
    <w:p w:rsidR="00242FCA" w:rsidRDefault="00905639">
      <w:pPr>
        <w:numPr>
          <w:ilvl w:val="0"/>
          <w:numId w:val="12"/>
        </w:numPr>
        <w:ind w:right="0" w:hanging="360"/>
      </w:pPr>
      <w:r>
        <w:t xml:space="preserve">сравнява норми на поведение в културно различен битов и празничен контекст;  </w:t>
      </w:r>
    </w:p>
    <w:p w:rsidR="00242FCA" w:rsidRDefault="00905639">
      <w:pPr>
        <w:numPr>
          <w:ilvl w:val="0"/>
          <w:numId w:val="12"/>
        </w:numPr>
        <w:ind w:right="0" w:hanging="360"/>
      </w:pPr>
      <w:r>
        <w:t xml:space="preserve">преживява чрез игрова дейност значимостта на традиции, обреди и обичаи, характерни за неговата/нейната културна общност. </w:t>
      </w:r>
    </w:p>
    <w:p w:rsidR="00242FCA" w:rsidRDefault="00905639">
      <w:pPr>
        <w:spacing w:after="8" w:line="396" w:lineRule="auto"/>
        <w:ind w:left="355" w:right="0"/>
        <w:jc w:val="left"/>
      </w:pPr>
      <w:r>
        <w:rPr>
          <w:b/>
        </w:rPr>
        <w:t xml:space="preserve">Културни различия,  толерантност и конструктивни взаимодействия </w:t>
      </w:r>
      <w:r>
        <w:t xml:space="preserve">В резултат на обучението детето: </w:t>
      </w:r>
    </w:p>
    <w:p w:rsidR="00242FCA" w:rsidRDefault="00905639">
      <w:pPr>
        <w:numPr>
          <w:ilvl w:val="0"/>
          <w:numId w:val="12"/>
        </w:numPr>
        <w:spacing w:after="189" w:line="259" w:lineRule="auto"/>
        <w:ind w:right="0" w:hanging="360"/>
      </w:pPr>
      <w:r>
        <w:t xml:space="preserve">отнася се толерантно към прояви на културни различия;  </w:t>
      </w:r>
    </w:p>
    <w:p w:rsidR="00242FCA" w:rsidRDefault="00905639">
      <w:pPr>
        <w:numPr>
          <w:ilvl w:val="0"/>
          <w:numId w:val="12"/>
        </w:numPr>
        <w:ind w:right="0" w:hanging="360"/>
      </w:pPr>
      <w:r>
        <w:t xml:space="preserve">развива базови умения за общуване в процеса на игрова дейност в мултикултурна среда;  </w:t>
      </w:r>
    </w:p>
    <w:p w:rsidR="00242FCA" w:rsidRDefault="00905639">
      <w:pPr>
        <w:numPr>
          <w:ilvl w:val="0"/>
          <w:numId w:val="12"/>
        </w:numPr>
        <w:spacing w:after="190" w:line="259" w:lineRule="auto"/>
        <w:ind w:right="0" w:hanging="360"/>
      </w:pPr>
      <w:r>
        <w:t xml:space="preserve">уважава и цени национални символи и ритуали. </w:t>
      </w:r>
    </w:p>
    <w:p w:rsidR="00242FCA" w:rsidRDefault="00905639">
      <w:pPr>
        <w:spacing w:after="187" w:line="259" w:lineRule="auto"/>
        <w:ind w:left="355" w:right="0"/>
        <w:jc w:val="left"/>
      </w:pPr>
      <w:r>
        <w:rPr>
          <w:b/>
        </w:rPr>
        <w:t xml:space="preserve">Интеркултурно образование и права на човека </w:t>
      </w:r>
    </w:p>
    <w:p w:rsidR="00242FCA" w:rsidRDefault="00905639">
      <w:pPr>
        <w:ind w:left="355" w:right="0"/>
      </w:pPr>
      <w:r>
        <w:t xml:space="preserve">В резултат на обучението детето: - притежава базови представи за правата на детето. </w:t>
      </w:r>
    </w:p>
    <w:sectPr w:rsidR="00242F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8" w:right="1412" w:bottom="1574" w:left="1056" w:header="717" w:footer="7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02D" w:rsidRDefault="00A0402D">
      <w:pPr>
        <w:spacing w:after="0" w:line="240" w:lineRule="auto"/>
      </w:pPr>
      <w:r>
        <w:separator/>
      </w:r>
    </w:p>
  </w:endnote>
  <w:endnote w:type="continuationSeparator" w:id="0">
    <w:p w:rsidR="00A0402D" w:rsidRDefault="00A0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FCA" w:rsidRDefault="00905639">
    <w:pPr>
      <w:spacing w:after="0" w:line="259" w:lineRule="auto"/>
      <w:ind w:left="356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242FCA" w:rsidRDefault="00905639">
    <w:pPr>
      <w:spacing w:after="0" w:line="259" w:lineRule="auto"/>
      <w:ind w:left="360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FCA" w:rsidRDefault="00905639">
    <w:pPr>
      <w:spacing w:after="0" w:line="259" w:lineRule="auto"/>
      <w:ind w:left="356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94B70" w:rsidRPr="00494B70">
      <w:rPr>
        <w:noProof/>
        <w:sz w:val="24"/>
      </w:rPr>
      <w:t>4</w:t>
    </w:r>
    <w:r>
      <w:rPr>
        <w:sz w:val="24"/>
      </w:rPr>
      <w:fldChar w:fldCharType="end"/>
    </w:r>
    <w:r>
      <w:rPr>
        <w:sz w:val="24"/>
      </w:rPr>
      <w:t xml:space="preserve"> </w:t>
    </w:r>
  </w:p>
  <w:p w:rsidR="00242FCA" w:rsidRDefault="00905639">
    <w:pPr>
      <w:spacing w:after="0" w:line="259" w:lineRule="auto"/>
      <w:ind w:left="360" w:righ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FCA" w:rsidRDefault="00905639">
    <w:pPr>
      <w:spacing w:after="0" w:line="259" w:lineRule="auto"/>
      <w:ind w:left="356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242FCA" w:rsidRDefault="00905639">
    <w:pPr>
      <w:spacing w:after="0" w:line="259" w:lineRule="auto"/>
      <w:ind w:left="360" w:righ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02D" w:rsidRDefault="00A0402D">
      <w:pPr>
        <w:spacing w:after="0" w:line="240" w:lineRule="auto"/>
      </w:pPr>
      <w:r>
        <w:separator/>
      </w:r>
    </w:p>
  </w:footnote>
  <w:footnote w:type="continuationSeparator" w:id="0">
    <w:p w:rsidR="00A0402D" w:rsidRDefault="00A0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FCA" w:rsidRDefault="00905639">
    <w:pPr>
      <w:spacing w:after="0" w:line="259" w:lineRule="auto"/>
      <w:ind w:left="357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881177</wp:posOffset>
              </wp:positionH>
              <wp:positionV relativeFrom="page">
                <wp:posOffset>812292</wp:posOffset>
              </wp:positionV>
              <wp:extent cx="5798185" cy="6096"/>
              <wp:effectExtent l="0" t="0" r="0" b="0"/>
              <wp:wrapSquare wrapText="bothSides"/>
              <wp:docPr id="10965" name="Group 109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6096"/>
                        <a:chOff x="0" y="0"/>
                        <a:chExt cx="5798185" cy="6096"/>
                      </a:xfrm>
                    </wpg:grpSpPr>
                    <wps:wsp>
                      <wps:cNvPr id="11277" name="Shape 11277"/>
                      <wps:cNvSpPr/>
                      <wps:spPr>
                        <a:xfrm>
                          <a:off x="0" y="0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965" style="width:456.55pt;height:0.47998pt;position:absolute;mso-position-horizontal-relative:page;mso-position-horizontal:absolute;margin-left:69.384pt;mso-position-vertical-relative:page;margin-top:63.96pt;" coordsize="57981,60">
              <v:shape id="Shape 11278" style="position:absolute;width:57981;height:91;left:0;top:0;" coordsize="5798185,9144" path="m0,0l5798185,0l5798185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b/>
        <w:sz w:val="24"/>
      </w:rPr>
      <w:t xml:space="preserve">ДЕТСКА ГРАДИНА „ЕЛИЦА“ </w:t>
    </w:r>
  </w:p>
  <w:p w:rsidR="00242FCA" w:rsidRDefault="00905639">
    <w:pPr>
      <w:spacing w:after="0" w:line="259" w:lineRule="auto"/>
      <w:ind w:left="416" w:right="0" w:firstLine="0"/>
      <w:jc w:val="center"/>
    </w:pPr>
    <w:r>
      <w:rPr>
        <w:b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FCA" w:rsidRDefault="00905639">
    <w:pPr>
      <w:spacing w:after="0" w:line="259" w:lineRule="auto"/>
      <w:ind w:left="416" w:right="0" w:firstLine="0"/>
      <w:jc w:val="center"/>
    </w:pPr>
    <w:r>
      <w:rPr>
        <w:b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FCA" w:rsidRDefault="00905639">
    <w:pPr>
      <w:spacing w:after="0" w:line="259" w:lineRule="auto"/>
      <w:ind w:left="357" w:right="0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881177</wp:posOffset>
              </wp:positionH>
              <wp:positionV relativeFrom="page">
                <wp:posOffset>812292</wp:posOffset>
              </wp:positionV>
              <wp:extent cx="5798185" cy="6096"/>
              <wp:effectExtent l="0" t="0" r="0" b="0"/>
              <wp:wrapSquare wrapText="bothSides"/>
              <wp:docPr id="10921" name="Group 109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6096"/>
                        <a:chOff x="0" y="0"/>
                        <a:chExt cx="5798185" cy="6096"/>
                      </a:xfrm>
                    </wpg:grpSpPr>
                    <wps:wsp>
                      <wps:cNvPr id="11273" name="Shape 11273"/>
                      <wps:cNvSpPr/>
                      <wps:spPr>
                        <a:xfrm>
                          <a:off x="0" y="0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921" style="width:456.55pt;height:0.47998pt;position:absolute;mso-position-horizontal-relative:page;mso-position-horizontal:absolute;margin-left:69.384pt;mso-position-vertical-relative:page;margin-top:63.96pt;" coordsize="57981,60">
              <v:shape id="Shape 11274" style="position:absolute;width:57981;height:91;left:0;top:0;" coordsize="5798185,9144" path="m0,0l5798185,0l5798185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b/>
        <w:sz w:val="24"/>
      </w:rPr>
      <w:t xml:space="preserve">ДЕТСКА ГРАДИНА „ЕЛИЦА“ </w:t>
    </w:r>
  </w:p>
  <w:p w:rsidR="00242FCA" w:rsidRDefault="00905639">
    <w:pPr>
      <w:spacing w:after="0" w:line="259" w:lineRule="auto"/>
      <w:ind w:left="416" w:right="0" w:firstLine="0"/>
      <w:jc w:val="center"/>
    </w:pPr>
    <w:r>
      <w:rPr>
        <w:b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30F74"/>
    <w:multiLevelType w:val="hybridMultilevel"/>
    <w:tmpl w:val="23DE5DAA"/>
    <w:lvl w:ilvl="0" w:tplc="D452D918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26C64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C0425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62824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183EB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02098A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E0BA4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02B1D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64763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32E4A"/>
    <w:multiLevelType w:val="hybridMultilevel"/>
    <w:tmpl w:val="17D007BC"/>
    <w:lvl w:ilvl="0" w:tplc="1C0EC5EC">
      <w:start w:val="2"/>
      <w:numFmt w:val="decimal"/>
      <w:lvlText w:val="(%1)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32D8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66E2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DA47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CA6E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B282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E2FF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3AE4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CAA0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1527F1"/>
    <w:multiLevelType w:val="hybridMultilevel"/>
    <w:tmpl w:val="E7AA11F8"/>
    <w:lvl w:ilvl="0" w:tplc="D3FC1D08">
      <w:start w:val="1"/>
      <w:numFmt w:val="bullet"/>
      <w:lvlText w:val="-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D4B85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82CFC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7AD09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70BBD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403BA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FEF3A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ED0C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5874C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246073"/>
    <w:multiLevelType w:val="hybridMultilevel"/>
    <w:tmpl w:val="C8F29082"/>
    <w:lvl w:ilvl="0" w:tplc="60FC366A">
      <w:start w:val="1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E6D7A2">
      <w:start w:val="1"/>
      <w:numFmt w:val="lowerLetter"/>
      <w:lvlText w:val="%2"/>
      <w:lvlJc w:val="left"/>
      <w:pPr>
        <w:ind w:left="1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64D202">
      <w:start w:val="1"/>
      <w:numFmt w:val="lowerRoman"/>
      <w:lvlText w:val="%3"/>
      <w:lvlJc w:val="left"/>
      <w:pPr>
        <w:ind w:left="2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269664">
      <w:start w:val="1"/>
      <w:numFmt w:val="decimal"/>
      <w:lvlText w:val="%4"/>
      <w:lvlJc w:val="left"/>
      <w:pPr>
        <w:ind w:left="3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CA056E">
      <w:start w:val="1"/>
      <w:numFmt w:val="lowerLetter"/>
      <w:lvlText w:val="%5"/>
      <w:lvlJc w:val="left"/>
      <w:pPr>
        <w:ind w:left="3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C6FF38">
      <w:start w:val="1"/>
      <w:numFmt w:val="lowerRoman"/>
      <w:lvlText w:val="%6"/>
      <w:lvlJc w:val="left"/>
      <w:pPr>
        <w:ind w:left="4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50C42A">
      <w:start w:val="1"/>
      <w:numFmt w:val="decimal"/>
      <w:lvlText w:val="%7"/>
      <w:lvlJc w:val="left"/>
      <w:pPr>
        <w:ind w:left="5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367AC4">
      <w:start w:val="1"/>
      <w:numFmt w:val="lowerLetter"/>
      <w:lvlText w:val="%8"/>
      <w:lvlJc w:val="left"/>
      <w:pPr>
        <w:ind w:left="6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DA4644">
      <w:start w:val="1"/>
      <w:numFmt w:val="lowerRoman"/>
      <w:lvlText w:val="%9"/>
      <w:lvlJc w:val="left"/>
      <w:pPr>
        <w:ind w:left="6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46768C"/>
    <w:multiLevelType w:val="hybridMultilevel"/>
    <w:tmpl w:val="68AADA12"/>
    <w:lvl w:ilvl="0" w:tplc="7D861F48">
      <w:start w:val="2"/>
      <w:numFmt w:val="decimal"/>
      <w:lvlText w:val="(%1)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BE4A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70BC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64B7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1AFE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ECB3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48A6F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AE11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C5EA1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9F53A3"/>
    <w:multiLevelType w:val="hybridMultilevel"/>
    <w:tmpl w:val="9BAA4034"/>
    <w:lvl w:ilvl="0" w:tplc="6F5EE00C">
      <w:start w:val="1"/>
      <w:numFmt w:val="bullet"/>
      <w:lvlText w:val="-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649FD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2CAC4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2D82B9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3C1C2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72BD8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EC473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44921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70018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C87091"/>
    <w:multiLevelType w:val="hybridMultilevel"/>
    <w:tmpl w:val="71EE4C98"/>
    <w:lvl w:ilvl="0" w:tplc="C6F2BAD2">
      <w:start w:val="1"/>
      <w:numFmt w:val="bullet"/>
      <w:lvlText w:val="-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E46A6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468AD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0EBA7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00459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70472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C41B1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3481D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5CE15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826F16"/>
    <w:multiLevelType w:val="hybridMultilevel"/>
    <w:tmpl w:val="B72468A8"/>
    <w:lvl w:ilvl="0" w:tplc="5E2AFE38">
      <w:start w:val="1"/>
      <w:numFmt w:val="bullet"/>
      <w:lvlText w:val="-"/>
      <w:lvlJc w:val="left"/>
      <w:pPr>
        <w:ind w:left="3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7C959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A47DA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F2745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E863A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F601C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A2C591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EEB6D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88156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FA74BB"/>
    <w:multiLevelType w:val="hybridMultilevel"/>
    <w:tmpl w:val="14E057E6"/>
    <w:lvl w:ilvl="0" w:tplc="AE1CF610">
      <w:start w:val="1"/>
      <w:numFmt w:val="bullet"/>
      <w:lvlText w:val="-"/>
      <w:lvlJc w:val="left"/>
      <w:pPr>
        <w:ind w:left="1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B0FF2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AE5DD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2E757A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D231EC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1A6D390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54447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7E2BFD0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8466CB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D8004BA"/>
    <w:multiLevelType w:val="hybridMultilevel"/>
    <w:tmpl w:val="2014DF12"/>
    <w:lvl w:ilvl="0" w:tplc="723E25FA">
      <w:start w:val="2"/>
      <w:numFmt w:val="decimal"/>
      <w:lvlText w:val="(%1)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AA58C6">
      <w:start w:val="1"/>
      <w:numFmt w:val="decimal"/>
      <w:lvlText w:val="%2.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A6208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145E2A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6EECA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80A3476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B4301C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3ACD00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D0A86E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C255C2D"/>
    <w:multiLevelType w:val="hybridMultilevel"/>
    <w:tmpl w:val="C82CC3A6"/>
    <w:lvl w:ilvl="0" w:tplc="5C8CEDFA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5EF6A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5865D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B0E39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2E8AF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64C08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32B28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FC4BA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7891A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CF4781B"/>
    <w:multiLevelType w:val="hybridMultilevel"/>
    <w:tmpl w:val="E20C6E66"/>
    <w:lvl w:ilvl="0" w:tplc="C4C8DC32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CCEDD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F29CD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A4731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6EC165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BAF9E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E661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5EA24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C4F38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9"/>
  </w:num>
  <w:num w:numId="9">
    <w:abstractNumId w:val="4"/>
  </w:num>
  <w:num w:numId="10">
    <w:abstractNumId w:val="1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FCA"/>
    <w:rsid w:val="00242FCA"/>
    <w:rsid w:val="003A6C56"/>
    <w:rsid w:val="00446F6A"/>
    <w:rsid w:val="00494B70"/>
    <w:rsid w:val="00633526"/>
    <w:rsid w:val="00905639"/>
    <w:rsid w:val="00A0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19BC"/>
  <w15:docId w15:val="{9541C9A5-6F20-4D90-9E57-B699A323B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388" w:lineRule="auto"/>
      <w:ind w:left="10" w:right="63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64"/>
      <w:ind w:left="36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2432</Words>
  <Characters>13866</Characters>
  <Application>Microsoft Office Word</Application>
  <DocSecurity>0</DocSecurity>
  <Lines>115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740</dc:creator>
  <cp:keywords/>
  <cp:lastModifiedBy>Windows User</cp:lastModifiedBy>
  <cp:revision>2</cp:revision>
  <dcterms:created xsi:type="dcterms:W3CDTF">2025-09-24T10:29:00Z</dcterms:created>
  <dcterms:modified xsi:type="dcterms:W3CDTF">2025-09-24T10:29:00Z</dcterms:modified>
</cp:coreProperties>
</file>