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85" w:rsidRDefault="00B37D85" w:rsidP="00B37D8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E535E" w:rsidRPr="00BC7CF0" w:rsidRDefault="008D6384" w:rsidP="00AE535E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ДЕТСКА ГРАДИНА „БОЖУР</w:t>
      </w:r>
      <w:r w:rsidR="00AE535E" w:rsidRPr="00BC7CF0">
        <w:rPr>
          <w:rFonts w:ascii="Times New Roman" w:hAnsi="Times New Roman"/>
          <w:b/>
          <w:sz w:val="28"/>
          <w:szCs w:val="28"/>
          <w:u w:val="single"/>
        </w:rPr>
        <w:t>”</w:t>
      </w:r>
    </w:p>
    <w:p w:rsidR="00AE535E" w:rsidRPr="00BC7CF0" w:rsidRDefault="008D6384" w:rsidP="00AE535E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8800 Сливен, ул. „Райко Даскалов</w:t>
      </w:r>
      <w:r w:rsidR="00AE535E" w:rsidRPr="00BC7CF0">
        <w:rPr>
          <w:rFonts w:ascii="Times New Roman" w:hAnsi="Times New Roman"/>
          <w:i/>
        </w:rPr>
        <w:t>”</w:t>
      </w:r>
      <w:r>
        <w:rPr>
          <w:rFonts w:ascii="Times New Roman" w:hAnsi="Times New Roman"/>
          <w:i/>
        </w:rPr>
        <w:t>№1</w:t>
      </w:r>
    </w:p>
    <w:p w:rsidR="00B37D85" w:rsidRDefault="00B37D85" w:rsidP="00AE53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Утвърдил: </w:t>
      </w:r>
    </w:p>
    <w:p w:rsidR="00AE535E" w:rsidRDefault="008D6384" w:rsidP="00AE53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Д.Илиева</w:t>
      </w:r>
    </w:p>
    <w:p w:rsidR="00B37D85" w:rsidRDefault="008D6384" w:rsidP="00AE535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на ДГ „Божур</w:t>
      </w:r>
      <w:r w:rsidR="00AE535E">
        <w:rPr>
          <w:rFonts w:ascii="Times New Roman" w:hAnsi="Times New Roman" w:cs="Times New Roman"/>
          <w:sz w:val="24"/>
          <w:szCs w:val="24"/>
        </w:rPr>
        <w:t>“</w:t>
      </w:r>
    </w:p>
    <w:p w:rsidR="00B37D85" w:rsidRDefault="00B37D85" w:rsidP="00B37D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ЕДИННИ ПРАВИЛА</w:t>
      </w:r>
    </w:p>
    <w:p w:rsidR="00B37D85" w:rsidRDefault="00B37D85" w:rsidP="00B37D8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СЛУЧАИТЕ НА ТОРМОЗ СРЕД ДЕЦАТА</w:t>
      </w:r>
    </w:p>
    <w:p w:rsidR="00B37D85" w:rsidRDefault="00B37D85" w:rsidP="00B37D85">
      <w:pPr>
        <w:pStyle w:val="a3"/>
        <w:shd w:val="clear" w:color="auto" w:fill="FFFFFF"/>
        <w:spacing w:before="0" w:beforeAutospacing="0" w:after="0" w:afterAutospacing="0"/>
        <w:rPr>
          <w:rFonts w:ascii="Georgia" w:hAnsi="Georgia"/>
          <w:color w:val="000000"/>
          <w:sz w:val="17"/>
          <w:szCs w:val="17"/>
        </w:rPr>
      </w:pPr>
      <w:r>
        <w:rPr>
          <w:rFonts w:ascii="Georgia" w:hAnsi="Georgia"/>
          <w:color w:val="000000"/>
          <w:sz w:val="17"/>
          <w:szCs w:val="17"/>
        </w:rPr>
        <w:t> 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Настоящите правила регламентират задълженията на всички служители, свързани със случаите на тормоз. Те са част от превантивните дейности, които се предприемат на равнище детска градина.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 </w:t>
      </w:r>
    </w:p>
    <w:p w:rsidR="00B37D85" w:rsidRPr="00AE535E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AE535E">
        <w:rPr>
          <w:b/>
          <w:color w:val="000000"/>
        </w:rPr>
        <w:t xml:space="preserve">I.Задължения на </w:t>
      </w:r>
      <w:r w:rsidR="00AE535E">
        <w:rPr>
          <w:b/>
          <w:color w:val="000000"/>
        </w:rPr>
        <w:t xml:space="preserve">екипа </w:t>
      </w:r>
      <w:r w:rsidRPr="00AE535E">
        <w:rPr>
          <w:b/>
          <w:color w:val="000000"/>
        </w:rPr>
        <w:t>на детската градина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</w:t>
      </w:r>
      <w:r w:rsidR="00AE535E">
        <w:rPr>
          <w:color w:val="000000"/>
        </w:rPr>
        <w:t xml:space="preserve"> </w:t>
      </w:r>
      <w:r>
        <w:rPr>
          <w:color w:val="000000"/>
        </w:rPr>
        <w:t>Педагогически съвет</w:t>
      </w:r>
    </w:p>
    <w:p w:rsidR="00B37D85" w:rsidRDefault="00B37D85" w:rsidP="00AE53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приема настоящите правила, като част от Правилника за дейността на детската градина;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2. </w:t>
      </w:r>
      <w:r w:rsidR="00AE535E">
        <w:rPr>
          <w:color w:val="000000"/>
        </w:rPr>
        <w:t xml:space="preserve"> </w:t>
      </w:r>
      <w:r>
        <w:rPr>
          <w:color w:val="000000"/>
        </w:rPr>
        <w:t>Координационен съвет</w:t>
      </w:r>
    </w:p>
    <w:p w:rsidR="00B37D85" w:rsidRDefault="00B37D85" w:rsidP="00AE53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проследява и координира дейностите за справяне с тормоза на равнище детска градина;</w:t>
      </w:r>
    </w:p>
    <w:p w:rsidR="00B37D85" w:rsidRDefault="00B37D85" w:rsidP="00AE53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обобщава резултатите от оценката на тормоза в началото и в края на учебната година и запознава заинтересованите страни с обобщените резултати;</w:t>
      </w:r>
    </w:p>
    <w:p w:rsidR="00B37D85" w:rsidRDefault="00B37D85" w:rsidP="00AE53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обсъжда и приема процедурите за докладване, регистриране и проследяване на случаите на тормоз;</w:t>
      </w:r>
    </w:p>
    <w:p w:rsidR="00B37D85" w:rsidRDefault="00B37D85" w:rsidP="00AE53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прави мотивирани предложения до директора с цел подобряване на работата;</w:t>
      </w:r>
    </w:p>
    <w:p w:rsidR="00B37D85" w:rsidRDefault="00B37D85" w:rsidP="00AE535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подпомага учителите на групите с материали и консултации, съдейства за организирането на периодични обучения на учителите по темата за насилието и тормоза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3.</w:t>
      </w:r>
      <w:r w:rsidR="00AE535E">
        <w:rPr>
          <w:color w:val="000000"/>
        </w:rPr>
        <w:t xml:space="preserve"> </w:t>
      </w:r>
      <w:r>
        <w:rPr>
          <w:color w:val="000000"/>
        </w:rPr>
        <w:t>Главен учител</w:t>
      </w:r>
    </w:p>
    <w:p w:rsidR="00B37D85" w:rsidRDefault="00B37D85" w:rsidP="00AE535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отговаря за воденето и съхранението на  Дневника за регистриране на случаите на тормоз и съпътстващата документация;</w:t>
      </w:r>
    </w:p>
    <w:p w:rsidR="00B37D85" w:rsidRDefault="00B37D85" w:rsidP="00AE535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участва в екипите за работа по конкретен случа, разработва програми за работа с деца в риск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4.</w:t>
      </w:r>
      <w:r w:rsidR="00AE535E">
        <w:rPr>
          <w:color w:val="000000"/>
        </w:rPr>
        <w:t xml:space="preserve"> </w:t>
      </w:r>
      <w:r>
        <w:rPr>
          <w:color w:val="000000"/>
        </w:rPr>
        <w:t>Учители на групи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 началото и в края на учебната година извършват оценка на тормоза между децата в групата по методика, определена от Координационния съвет;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определят правилата,ценностите и границите на приемливо поведение на равнище група;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провеждат дейности, свързани с формирането у децата на нагласи и социални умения, недопускащи насилие;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регистрират всеки случай на насилие или тормоз в Дневника-регистър;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участват в работата на екипа, сформиран по конкретен случай на дете от групата;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информират родителите в началото на всяка учебна година за наличието на Координационен съвет за превенция на насилието и тормоза и за недопускане на подобни прояви;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lastRenderedPageBreak/>
        <w:t>информират родителите при всяка проява на тормоз, в които детето им е участник и за предприетите от училището мерки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включват темата за насилието и тормоза в разговори, беседи и подпомага децата да разберат същността на неприемливото поведение 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поощряват и развиват съвместните игри, както и поведение на сътрудничество и взаимопомощ;</w:t>
      </w:r>
    </w:p>
    <w:p w:rsidR="00B37D85" w:rsidRDefault="00B37D85" w:rsidP="00AE535E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познават и използват установената система за информиране и съобщаване за случаи на тормоз между децата;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rFonts w:ascii="Georgia" w:hAnsi="Georgia"/>
          <w:color w:val="000000"/>
          <w:sz w:val="17"/>
          <w:szCs w:val="17"/>
        </w:rPr>
      </w:pPr>
      <w:r>
        <w:rPr>
          <w:rFonts w:ascii="Georgia" w:hAnsi="Georgia"/>
          <w:color w:val="000000"/>
          <w:sz w:val="17"/>
          <w:szCs w:val="17"/>
        </w:rPr>
        <w:t> 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5. Непедагогически персонал</w:t>
      </w:r>
    </w:p>
    <w:p w:rsidR="00B37D85" w:rsidRDefault="00B37D85" w:rsidP="00AE535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полагат грижи за предотвратяване на прояви на насилие и тормоз в занималните и санитарните помещения;</w:t>
      </w:r>
    </w:p>
    <w:p w:rsidR="00B37D85" w:rsidRDefault="00B37D85" w:rsidP="00AE535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познават основните принципи на действие в ситуации на тормоз и ги прилагат;</w:t>
      </w:r>
    </w:p>
    <w:p w:rsidR="00B37D85" w:rsidRDefault="00B37D85" w:rsidP="00AE535E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не допускат прояви на тормоз и насилие и съобщава</w:t>
      </w:r>
      <w:r w:rsidR="00AE535E">
        <w:rPr>
          <w:color w:val="000000"/>
        </w:rPr>
        <w:t>т за тях на учителя на групата.</w:t>
      </w:r>
    </w:p>
    <w:p w:rsidR="00AE535E" w:rsidRDefault="00AE535E" w:rsidP="00AE535E">
      <w:pPr>
        <w:pStyle w:val="a3"/>
        <w:shd w:val="clear" w:color="auto" w:fill="FFFFFF"/>
        <w:spacing w:before="0" w:beforeAutospacing="0" w:after="0" w:afterAutospacing="0"/>
        <w:ind w:left="960"/>
        <w:jc w:val="both"/>
        <w:rPr>
          <w:color w:val="000000"/>
        </w:rPr>
      </w:pP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AE535E">
        <w:rPr>
          <w:b/>
          <w:color w:val="000000"/>
        </w:rPr>
        <w:t>II. Процедура за информиране и съобщаване на случаи на тормоз</w:t>
      </w:r>
    </w:p>
    <w:p w:rsidR="00AE535E" w:rsidRPr="00AE535E" w:rsidRDefault="00AE535E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Учител, който е непосредствен свидетел на случай на тормоз или насилие на дете или деца описва в дневник-регистър за тормоза ситуацията, в която е проявено недопустимото действие.</w:t>
      </w:r>
    </w:p>
    <w:p w:rsidR="00AE535E" w:rsidRDefault="00AE535E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AE535E" w:rsidRPr="00AE535E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</w:rPr>
      </w:pPr>
      <w:r w:rsidRPr="00AE535E">
        <w:rPr>
          <w:b/>
          <w:color w:val="000000"/>
        </w:rPr>
        <w:t>III. Процедури за регистриране, докладване и разглеждане на случаи на тормоз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1. Всеки учител или служител, станал свидетел на ситуация на тормоз или за която е получил сигнал /от дете или друг служител от детската градина/ е длъжен да се намеси, за да прекрати ситуацията на тормоз.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2.При необходимост от допълнителна работа с дете – жертва на насилие или дете, упражняващо насилие, се изготвя индивидуална работна програма с ясно разписани функции и дейности на екип от психолог, учителите на групата и родител. 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3. Действия в случаи на инцидент, който поставя в риск или уврежда живота и/или здравето на детето: </w:t>
      </w:r>
    </w:p>
    <w:p w:rsidR="00B37D85" w:rsidRDefault="00B37D85" w:rsidP="00AE535E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</w:pPr>
      <w:r>
        <w:t xml:space="preserve">учителят или служителят действат в следната последователност: </w:t>
      </w:r>
    </w:p>
    <w:p w:rsidR="00B37D85" w:rsidRDefault="00B37D85" w:rsidP="00AE535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 xml:space="preserve">извеждат пострадалото дете от мястото на инцидента и оказват </w:t>
      </w:r>
      <w:proofErr w:type="spellStart"/>
      <w:r>
        <w:t>долекарска</w:t>
      </w:r>
      <w:proofErr w:type="spellEnd"/>
      <w:r>
        <w:t xml:space="preserve"> помощ; </w:t>
      </w:r>
    </w:p>
    <w:p w:rsidR="00B37D85" w:rsidRDefault="00B37D85" w:rsidP="00AE535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 xml:space="preserve">при непосредствена опасност за живота на пострадалото дете се обаждат на телефон 112; </w:t>
      </w:r>
    </w:p>
    <w:p w:rsidR="00B37D85" w:rsidRDefault="00B37D85" w:rsidP="00AE535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 xml:space="preserve">уведомяват веднага директора на детската градина; </w:t>
      </w:r>
    </w:p>
    <w:p w:rsidR="00B37D85" w:rsidRDefault="00B37D85" w:rsidP="00AE535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>уведомяват родителите/</w:t>
      </w:r>
      <w:proofErr w:type="spellStart"/>
      <w:r>
        <w:t>настойниците</w:t>
      </w:r>
      <w:proofErr w:type="spellEnd"/>
      <w:r>
        <w:t xml:space="preserve"> на детето; </w:t>
      </w:r>
    </w:p>
    <w:p w:rsidR="00AE535E" w:rsidRDefault="00B37D85" w:rsidP="00AE535E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>
        <w:t>описват ситуацията писмено в Дневника-регистър за тормоз и насилие</w:t>
      </w:r>
      <w:r w:rsidR="00AE535E">
        <w:t>.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ind w:left="1200"/>
        <w:jc w:val="both"/>
      </w:pPr>
      <w:r>
        <w:t xml:space="preserve"> </w:t>
      </w:r>
    </w:p>
    <w:p w:rsidR="00B37D85" w:rsidRDefault="00B37D85" w:rsidP="00AE535E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 xml:space="preserve">     Настоящите Единни правила за действие в случаи на тормоз в детската градина са изготвени от Координационния съвет за против</w:t>
      </w:r>
      <w:r w:rsidR="00D200E7">
        <w:rPr>
          <w:color w:val="000000"/>
        </w:rPr>
        <w:t>одействие на тормоза в детската</w:t>
      </w:r>
      <w:r w:rsidR="002A20A7">
        <w:rPr>
          <w:color w:val="000000"/>
          <w:lang w:val="en-US"/>
        </w:rPr>
        <w:t xml:space="preserve"> </w:t>
      </w:r>
      <w:r>
        <w:rPr>
          <w:color w:val="000000"/>
        </w:rPr>
        <w:t>градина и са пр</w:t>
      </w:r>
      <w:r w:rsidR="00D200E7">
        <w:rPr>
          <w:color w:val="000000"/>
        </w:rPr>
        <w:t>иети от Педаг</w:t>
      </w:r>
      <w:r w:rsidR="0048780C">
        <w:rPr>
          <w:color w:val="000000"/>
        </w:rPr>
        <w:t>огическия съвет с протокол №1/16.09.2019</w:t>
      </w:r>
      <w:r w:rsidR="00B02F1E">
        <w:rPr>
          <w:color w:val="000000"/>
        </w:rPr>
        <w:t xml:space="preserve"> г. и утвърдени със заповед №</w:t>
      </w:r>
      <w:r w:rsidR="0048780C">
        <w:rPr>
          <w:color w:val="000000"/>
        </w:rPr>
        <w:t>334/17.10.2019</w:t>
      </w:r>
      <w:bookmarkStart w:id="0" w:name="_GoBack"/>
      <w:bookmarkEnd w:id="0"/>
      <w:r w:rsidR="00D200E7">
        <w:rPr>
          <w:color w:val="000000"/>
        </w:rPr>
        <w:t xml:space="preserve"> г.</w:t>
      </w:r>
    </w:p>
    <w:p w:rsidR="007D6B31" w:rsidRDefault="00AE535E" w:rsidP="00AE535E">
      <w:pPr>
        <w:tabs>
          <w:tab w:val="left" w:pos="915"/>
        </w:tabs>
        <w:jc w:val="both"/>
      </w:pPr>
      <w:r>
        <w:tab/>
      </w:r>
    </w:p>
    <w:sectPr w:rsidR="007D6B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46D7C"/>
    <w:multiLevelType w:val="hybridMultilevel"/>
    <w:tmpl w:val="7280F87E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>
    <w:nsid w:val="34ED1ACC"/>
    <w:multiLevelType w:val="hybridMultilevel"/>
    <w:tmpl w:val="8016454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F304504"/>
    <w:multiLevelType w:val="hybridMultilevel"/>
    <w:tmpl w:val="28468BEC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3">
    <w:nsid w:val="435D0424"/>
    <w:multiLevelType w:val="hybridMultilevel"/>
    <w:tmpl w:val="C2AA9430"/>
    <w:lvl w:ilvl="0" w:tplc="0402000B">
      <w:start w:val="1"/>
      <w:numFmt w:val="bullet"/>
      <w:lvlText w:val=""/>
      <w:lvlJc w:val="left"/>
      <w:pPr>
        <w:ind w:left="120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75434DA7"/>
    <w:multiLevelType w:val="hybridMultilevel"/>
    <w:tmpl w:val="4530A0A6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>
    <w:nsid w:val="79242AFC"/>
    <w:multiLevelType w:val="hybridMultilevel"/>
    <w:tmpl w:val="7FBE3E30"/>
    <w:lvl w:ilvl="0" w:tplc="0402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9E8"/>
    <w:rsid w:val="002A20A7"/>
    <w:rsid w:val="0048780C"/>
    <w:rsid w:val="007D6B31"/>
    <w:rsid w:val="00846CD3"/>
    <w:rsid w:val="008D6384"/>
    <w:rsid w:val="00AE535E"/>
    <w:rsid w:val="00B02F1E"/>
    <w:rsid w:val="00B37D85"/>
    <w:rsid w:val="00D200E7"/>
    <w:rsid w:val="00D5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85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D85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2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PETIA PETROVA</dc:creator>
  <cp:lastModifiedBy>PC</cp:lastModifiedBy>
  <cp:revision>4</cp:revision>
  <cp:lastPrinted>2019-09-20T11:21:00Z</cp:lastPrinted>
  <dcterms:created xsi:type="dcterms:W3CDTF">2018-10-01T06:57:00Z</dcterms:created>
  <dcterms:modified xsi:type="dcterms:W3CDTF">2019-10-23T11:09:00Z</dcterms:modified>
</cp:coreProperties>
</file>